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BF927" w14:textId="2715F38E" w:rsidR="00C373C9" w:rsidRPr="00087BDA" w:rsidRDefault="00AB53CC" w:rsidP="00970F3F">
      <w:pPr>
        <w:jc w:val="both"/>
        <w:rPr>
          <w:rFonts w:ascii="Times New Roman" w:eastAsia="標楷體" w:hAnsi="Times New Roman" w:cs="Times New Roman"/>
          <w:szCs w:val="24"/>
          <w:lang w:eastAsia="zh-CN"/>
        </w:rPr>
      </w:pPr>
      <w:r w:rsidRPr="00AB53CC">
        <w:rPr>
          <w:rFonts w:ascii="Times New Roman" w:eastAsia="SimSun" w:hAnsi="Times New Roman" w:cs="Times New Roman" w:hint="eastAsia"/>
          <w:szCs w:val="24"/>
          <w:lang w:eastAsia="zh-CN"/>
        </w:rPr>
        <w:t>敬启者﹕</w:t>
      </w:r>
    </w:p>
    <w:p w14:paraId="39B22C67" w14:textId="77777777" w:rsidR="00C373C9" w:rsidRPr="00087BDA" w:rsidRDefault="00C373C9" w:rsidP="00970F3F">
      <w:pPr>
        <w:jc w:val="both"/>
        <w:rPr>
          <w:rFonts w:ascii="Times New Roman" w:eastAsia="標楷體" w:hAnsi="Times New Roman" w:cs="Times New Roman"/>
          <w:szCs w:val="24"/>
          <w:lang w:eastAsia="zh-CN"/>
        </w:rPr>
      </w:pPr>
    </w:p>
    <w:p w14:paraId="035E4017" w14:textId="44DCDA09" w:rsidR="00C373C9" w:rsidRPr="00087BDA" w:rsidRDefault="00AB53CC" w:rsidP="00970F3F">
      <w:pPr>
        <w:jc w:val="center"/>
        <w:rPr>
          <w:rFonts w:ascii="Times New Roman" w:eastAsia="標楷體" w:hAnsi="Times New Roman" w:cs="Times New Roman"/>
          <w:b/>
          <w:szCs w:val="24"/>
          <w:lang w:eastAsia="zh-HK"/>
        </w:rPr>
      </w:pPr>
      <w:r w:rsidRPr="00AB53CC">
        <w:rPr>
          <w:rFonts w:ascii="Times New Roman" w:eastAsia="SimSun" w:hAnsi="Times New Roman" w:cs="Times New Roman"/>
          <w:b/>
          <w:szCs w:val="24"/>
          <w:lang w:eastAsia="zh-CN"/>
        </w:rPr>
        <w:t>2019/20</w:t>
      </w:r>
      <w:r w:rsidRPr="00AB53CC">
        <w:rPr>
          <w:rFonts w:ascii="Times New Roman" w:eastAsia="SimSun" w:hAnsi="Times New Roman" w:cs="Times New Roman" w:hint="eastAsia"/>
          <w:b/>
          <w:szCs w:val="24"/>
          <w:lang w:eastAsia="zh-CN"/>
        </w:rPr>
        <w:t>「内地大学升学资助计划」</w:t>
      </w:r>
    </w:p>
    <w:p w14:paraId="51CD6F92" w14:textId="77777777" w:rsidR="00C373C9" w:rsidRPr="00087BDA" w:rsidRDefault="00C373C9" w:rsidP="00970F3F">
      <w:pPr>
        <w:jc w:val="both"/>
        <w:rPr>
          <w:rFonts w:ascii="Times New Roman" w:eastAsia="標楷體" w:hAnsi="Times New Roman" w:cs="Times New Roman"/>
          <w:szCs w:val="24"/>
          <w:lang w:eastAsia="zh-HK"/>
        </w:rPr>
      </w:pPr>
    </w:p>
    <w:p w14:paraId="513E1D3D" w14:textId="65D0AD0A" w:rsidR="00F3106C" w:rsidRDefault="00AB53CC" w:rsidP="00970F3F">
      <w:pPr>
        <w:snapToGrid w:val="0"/>
        <w:spacing w:line="320" w:lineRule="atLeast"/>
        <w:ind w:firstLine="480"/>
        <w:jc w:val="both"/>
        <w:rPr>
          <w:rFonts w:asciiTheme="minorEastAsia" w:hAnsiTheme="minorEastAsia" w:cs="Times New Roman"/>
          <w:szCs w:val="24"/>
          <w:lang w:eastAsia="zh-CN"/>
        </w:rPr>
      </w:pPr>
      <w:r w:rsidRPr="00AB53CC">
        <w:rPr>
          <w:rFonts w:asciiTheme="minorEastAsia" w:eastAsia="SimSun" w:hAnsiTheme="minorEastAsia" w:cs="Times New Roman" w:hint="eastAsia"/>
          <w:szCs w:val="24"/>
          <w:lang w:eastAsia="zh-CN"/>
        </w:rPr>
        <w:t>为了向前往内地修读学士学位课程的香港学生提供适切的支持，以及确保学生不会因经济困难而无法获得专上教育的机会，香港特别行政区政府推出了内地大学升学资助计划</w:t>
      </w:r>
      <w:r w:rsidRPr="00AB53CC">
        <w:rPr>
          <w:rFonts w:asciiTheme="minorEastAsia" w:eastAsia="SimSun" w:hAnsiTheme="minorEastAsia" w:cs="Times New Roman"/>
          <w:szCs w:val="24"/>
          <w:lang w:eastAsia="zh-CN"/>
        </w:rPr>
        <w:t>(</w:t>
      </w:r>
      <w:r w:rsidRPr="00AB53CC">
        <w:rPr>
          <w:rFonts w:asciiTheme="minorEastAsia" w:eastAsia="SimSun" w:hAnsiTheme="minorEastAsia" w:cs="Times New Roman" w:hint="eastAsia"/>
          <w:szCs w:val="24"/>
          <w:lang w:eastAsia="zh-CN"/>
        </w:rPr>
        <w:t>资助计划</w:t>
      </w:r>
      <w:r w:rsidRPr="00AB53CC">
        <w:rPr>
          <w:rFonts w:asciiTheme="minorEastAsia" w:eastAsia="SimSun" w:hAnsiTheme="minorEastAsia" w:cs="Times New Roman"/>
          <w:szCs w:val="24"/>
          <w:lang w:eastAsia="zh-CN"/>
        </w:rPr>
        <w:t>)</w:t>
      </w:r>
      <w:r w:rsidRPr="00AB53CC">
        <w:rPr>
          <w:rFonts w:asciiTheme="minorEastAsia" w:eastAsia="SimSun" w:hAnsiTheme="minorEastAsia" w:cs="Times New Roman" w:hint="eastAsia"/>
          <w:szCs w:val="24"/>
          <w:lang w:eastAsia="zh-CN"/>
        </w:rPr>
        <w:t>。资助计划包括两部份：「经入息审查资助」（每名通过入息审查的学生视乎需要可获全额资助或半额资助）和「免入息审查资助」。在</w:t>
      </w:r>
      <w:r w:rsidRPr="00AB53CC">
        <w:rPr>
          <w:rFonts w:ascii="Times New Roman" w:eastAsia="SimSun" w:hAnsi="Times New Roman" w:cs="Times New Roman"/>
          <w:szCs w:val="24"/>
          <w:lang w:eastAsia="zh-CN"/>
        </w:rPr>
        <w:t>2019/20</w:t>
      </w:r>
      <w:r w:rsidRPr="00AB53CC">
        <w:rPr>
          <w:rFonts w:asciiTheme="minorEastAsia" w:eastAsia="SimSun" w:hAnsiTheme="minorEastAsia" w:cs="Times New Roman" w:hint="eastAsia"/>
          <w:szCs w:val="24"/>
          <w:lang w:eastAsia="zh-CN"/>
        </w:rPr>
        <w:t>学年，「经入息审查资助」下的全额资助为每年港币</w:t>
      </w:r>
      <w:r w:rsidRPr="00AB53CC">
        <w:rPr>
          <w:rFonts w:ascii="Times New Roman" w:eastAsia="SimSun" w:hAnsi="Times New Roman" w:cs="Times New Roman"/>
          <w:szCs w:val="24"/>
          <w:lang w:eastAsia="zh-CN"/>
        </w:rPr>
        <w:t>16,800</w:t>
      </w:r>
      <w:r w:rsidRPr="00AB53CC">
        <w:rPr>
          <w:rFonts w:asciiTheme="minorEastAsia" w:eastAsia="SimSun" w:hAnsiTheme="minorEastAsia" w:cs="Times New Roman" w:hint="eastAsia"/>
          <w:szCs w:val="24"/>
          <w:lang w:eastAsia="zh-CN"/>
        </w:rPr>
        <w:t>元，半额资助为每年港币</w:t>
      </w:r>
      <w:r w:rsidRPr="00AB53CC">
        <w:rPr>
          <w:rFonts w:ascii="Times New Roman" w:eastAsia="SimSun" w:hAnsi="Times New Roman" w:cs="Times New Roman"/>
          <w:szCs w:val="24"/>
          <w:lang w:eastAsia="zh-CN"/>
        </w:rPr>
        <w:t>8,400</w:t>
      </w:r>
      <w:r w:rsidRPr="00AB53CC">
        <w:rPr>
          <w:rFonts w:asciiTheme="minorEastAsia" w:eastAsia="SimSun" w:hAnsiTheme="minorEastAsia" w:cs="Times New Roman" w:hint="eastAsia"/>
          <w:szCs w:val="24"/>
          <w:lang w:eastAsia="zh-CN"/>
        </w:rPr>
        <w:t>元。「免入息审查资助」下的定额资助为每年港币</w:t>
      </w:r>
      <w:r w:rsidRPr="00AB53CC">
        <w:rPr>
          <w:rFonts w:ascii="Times New Roman" w:eastAsia="SimSun" w:hAnsi="Times New Roman" w:cs="Times New Roman"/>
          <w:szCs w:val="24"/>
          <w:lang w:eastAsia="zh-CN"/>
        </w:rPr>
        <w:t>5,600</w:t>
      </w:r>
      <w:r w:rsidRPr="00AB53CC">
        <w:rPr>
          <w:rFonts w:asciiTheme="minorEastAsia" w:eastAsia="SimSun" w:hAnsiTheme="minorEastAsia" w:cs="Times New Roman" w:hint="eastAsia"/>
          <w:szCs w:val="24"/>
          <w:lang w:eastAsia="zh-CN"/>
        </w:rPr>
        <w:t>元。符合资格的申请人只可在同一学年内，接受「经入息审查资助」或「免入息审查资助」二者其一。计划不设名额上限。</w:t>
      </w:r>
    </w:p>
    <w:p w14:paraId="56F487E6" w14:textId="77777777" w:rsidR="00F3106C" w:rsidRDefault="00F3106C" w:rsidP="00970F3F">
      <w:pPr>
        <w:snapToGrid w:val="0"/>
        <w:spacing w:line="320" w:lineRule="atLeast"/>
        <w:ind w:firstLine="480"/>
        <w:jc w:val="both"/>
        <w:rPr>
          <w:rFonts w:asciiTheme="minorEastAsia" w:hAnsiTheme="minorEastAsia" w:cs="Times New Roman"/>
          <w:szCs w:val="24"/>
          <w:lang w:eastAsia="zh-CN"/>
        </w:rPr>
      </w:pPr>
    </w:p>
    <w:p w14:paraId="7E0E5B1E" w14:textId="20232D5D" w:rsidR="008202F1" w:rsidRPr="00087BDA" w:rsidRDefault="00AB53CC" w:rsidP="00970F3F">
      <w:pPr>
        <w:snapToGrid w:val="0"/>
        <w:spacing w:line="320" w:lineRule="atLeast"/>
        <w:ind w:firstLine="480"/>
        <w:jc w:val="both"/>
        <w:rPr>
          <w:rFonts w:ascii="Times New Roman" w:eastAsia="標楷體" w:hAnsi="Times New Roman" w:cs="Times New Roman"/>
          <w:szCs w:val="24"/>
          <w:lang w:eastAsia="zh-CN"/>
        </w:rPr>
      </w:pPr>
      <w:r w:rsidRPr="00AB53CC">
        <w:rPr>
          <w:rFonts w:ascii="Times New Roman" w:eastAsia="SimSun" w:hAnsi="Times New Roman" w:cs="Times New Roman" w:hint="eastAsia"/>
          <w:szCs w:val="24"/>
          <w:lang w:eastAsia="zh-CN"/>
        </w:rPr>
        <w:t>在</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学年，在指定的</w:t>
      </w:r>
      <w:r w:rsidRPr="00AB53CC">
        <w:rPr>
          <w:rFonts w:ascii="Times New Roman" w:eastAsia="SimSun" w:hAnsi="Times New Roman" w:cs="Times New Roman"/>
          <w:szCs w:val="24"/>
          <w:lang w:eastAsia="zh-CN"/>
        </w:rPr>
        <w:t>181</w:t>
      </w:r>
      <w:r w:rsidRPr="00AB53CC">
        <w:rPr>
          <w:rFonts w:ascii="Times New Roman" w:eastAsia="SimSun" w:hAnsi="Times New Roman" w:cs="Times New Roman" w:hint="eastAsia"/>
          <w:szCs w:val="24"/>
          <w:lang w:eastAsia="zh-CN"/>
        </w:rPr>
        <w:t>所内地院校修读本科课程的香港学生，</w:t>
      </w:r>
      <w:r w:rsidRPr="00AB53CC">
        <w:rPr>
          <w:rFonts w:asciiTheme="minorEastAsia" w:eastAsia="SimSun" w:hAnsiTheme="minorEastAsia" w:cs="Times New Roman" w:hint="eastAsia"/>
          <w:szCs w:val="24"/>
          <w:lang w:eastAsia="zh-CN"/>
        </w:rPr>
        <w:t>只要符合有关资格，</w:t>
      </w:r>
      <w:r w:rsidRPr="00AB53CC">
        <w:rPr>
          <w:rFonts w:ascii="Times New Roman" w:eastAsia="SimSun" w:hAnsi="Times New Roman" w:cs="Times New Roman" w:hint="eastAsia"/>
          <w:szCs w:val="24"/>
          <w:lang w:eastAsia="zh-CN"/>
        </w:rPr>
        <w:t>不论是通过哪种途径入学，均可透过资助计划申请「</w:t>
      </w:r>
      <w:r w:rsidRPr="00AB53CC">
        <w:rPr>
          <w:rFonts w:asciiTheme="minorEastAsia" w:eastAsia="SimSun" w:hAnsiTheme="minorEastAsia" w:cs="Times New Roman" w:hint="eastAsia"/>
          <w:szCs w:val="24"/>
          <w:lang w:eastAsia="zh-CN"/>
        </w:rPr>
        <w:t>经</w:t>
      </w:r>
      <w:r w:rsidRPr="00AB53CC">
        <w:rPr>
          <w:rFonts w:ascii="Times New Roman" w:eastAsia="SimSun" w:hAnsi="Times New Roman" w:cs="Times New Roman" w:hint="eastAsia"/>
          <w:szCs w:val="24"/>
          <w:lang w:eastAsia="zh-CN"/>
        </w:rPr>
        <w:t>入息审查资助」</w:t>
      </w:r>
      <w:r w:rsidRPr="00AB53CC">
        <w:rPr>
          <w:rFonts w:asciiTheme="minorEastAsia" w:eastAsia="SimSun" w:hAnsiTheme="minorEastAsia" w:cs="Times New Roman" w:hint="eastAsia"/>
          <w:szCs w:val="24"/>
          <w:lang w:eastAsia="zh-CN"/>
        </w:rPr>
        <w:t>或</w:t>
      </w:r>
      <w:r w:rsidRPr="00AB53CC">
        <w:rPr>
          <w:rFonts w:ascii="Times New Roman" w:eastAsia="SimSun" w:hAnsi="Times New Roman" w:cs="Times New Roman" w:hint="eastAsia"/>
          <w:szCs w:val="24"/>
          <w:lang w:eastAsia="zh-CN"/>
        </w:rPr>
        <w:t>「免入息审查资助」。</w:t>
      </w:r>
    </w:p>
    <w:p w14:paraId="07CA8291" w14:textId="77777777" w:rsidR="008202F1" w:rsidRPr="00087BDA" w:rsidRDefault="008202F1" w:rsidP="00970F3F">
      <w:pPr>
        <w:snapToGrid w:val="0"/>
        <w:spacing w:line="320" w:lineRule="atLeast"/>
        <w:ind w:firstLine="480"/>
        <w:jc w:val="both"/>
        <w:rPr>
          <w:rFonts w:ascii="Times New Roman" w:eastAsia="標楷體" w:hAnsi="Times New Roman" w:cs="Times New Roman"/>
          <w:szCs w:val="24"/>
          <w:lang w:eastAsia="zh-CN"/>
        </w:rPr>
      </w:pPr>
    </w:p>
    <w:p w14:paraId="7EFFA11B" w14:textId="5B023287" w:rsidR="00583BAB" w:rsidRPr="00087BDA" w:rsidRDefault="00AB53CC" w:rsidP="00970F3F">
      <w:pPr>
        <w:snapToGrid w:val="0"/>
        <w:spacing w:line="320" w:lineRule="atLeast"/>
        <w:ind w:firstLine="480"/>
        <w:jc w:val="both"/>
        <w:rPr>
          <w:rFonts w:ascii="Times New Roman" w:eastAsia="標楷體" w:hAnsi="Times New Roman" w:cs="Times New Roman"/>
          <w:szCs w:val="24"/>
          <w:lang w:eastAsia="zh-CN"/>
        </w:rPr>
      </w:pPr>
      <w:r w:rsidRPr="00AB53CC">
        <w:rPr>
          <w:rFonts w:ascii="Times New Roman" w:eastAsia="SimSun" w:hAnsi="Times New Roman" w:cs="Times New Roman"/>
          <w:szCs w:val="24"/>
          <w:lang w:eastAsia="zh-CN"/>
        </w:rPr>
        <w:t>181</w:t>
      </w:r>
      <w:r w:rsidRPr="00AB53CC">
        <w:rPr>
          <w:rFonts w:ascii="Times New Roman" w:eastAsia="SimSun" w:hAnsi="Times New Roman" w:cs="Times New Roman" w:hint="eastAsia"/>
          <w:szCs w:val="24"/>
          <w:lang w:eastAsia="zh-CN"/>
        </w:rPr>
        <w:t>所指定的内地院校包括于</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学年参与「内地部分高校免试招收香港学生计划」的</w:t>
      </w:r>
      <w:r w:rsidRPr="00AB53CC">
        <w:rPr>
          <w:rFonts w:ascii="Times New Roman" w:eastAsia="SimSun" w:hAnsi="Times New Roman" w:cs="Times New Roman"/>
          <w:szCs w:val="24"/>
          <w:lang w:eastAsia="zh-CN"/>
        </w:rPr>
        <w:t>112</w:t>
      </w:r>
      <w:r w:rsidRPr="00AB53CC">
        <w:rPr>
          <w:rFonts w:ascii="Times New Roman" w:eastAsia="SimSun" w:hAnsi="Times New Roman" w:cs="Times New Roman" w:hint="eastAsia"/>
          <w:szCs w:val="24"/>
          <w:lang w:eastAsia="zh-CN"/>
        </w:rPr>
        <w:t>所院校，以及另外</w:t>
      </w:r>
      <w:r w:rsidRPr="00AB53CC">
        <w:rPr>
          <w:rFonts w:ascii="Times New Roman" w:eastAsia="SimSun" w:hAnsi="Times New Roman" w:cs="Times New Roman"/>
          <w:szCs w:val="24"/>
          <w:lang w:eastAsia="zh-CN"/>
        </w:rPr>
        <w:t>69</w:t>
      </w:r>
      <w:r w:rsidRPr="00AB53CC">
        <w:rPr>
          <w:rFonts w:ascii="Times New Roman" w:eastAsia="SimSun" w:hAnsi="Times New Roman" w:cs="Times New Roman" w:hint="eastAsia"/>
          <w:szCs w:val="24"/>
          <w:lang w:eastAsia="zh-CN"/>
        </w:rPr>
        <w:t>所院校。根据上述的定义，贵院校为</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学年资助计划涵盖的指定内地院校之一。</w:t>
      </w:r>
    </w:p>
    <w:p w14:paraId="2FD47DFF" w14:textId="77777777" w:rsidR="000C4875" w:rsidRPr="00087BDA" w:rsidRDefault="000C4875" w:rsidP="00970F3F">
      <w:pPr>
        <w:snapToGrid w:val="0"/>
        <w:spacing w:line="320" w:lineRule="atLeast"/>
        <w:jc w:val="both"/>
        <w:rPr>
          <w:rFonts w:ascii="Times New Roman" w:eastAsia="標楷體" w:hAnsi="Times New Roman" w:cs="Times New Roman"/>
          <w:szCs w:val="24"/>
          <w:lang w:eastAsia="zh-CN"/>
        </w:rPr>
      </w:pPr>
    </w:p>
    <w:p w14:paraId="05F27CC7" w14:textId="11CA280F" w:rsidR="00A22DC9" w:rsidRPr="00087BDA" w:rsidRDefault="00AB53CC" w:rsidP="00970F3F">
      <w:pPr>
        <w:ind w:firstLine="480"/>
        <w:jc w:val="both"/>
        <w:rPr>
          <w:rFonts w:ascii="Times New Roman" w:eastAsia="標楷體" w:hAnsi="Times New Roman" w:cs="Times New Roman"/>
          <w:szCs w:val="24"/>
          <w:lang w:eastAsia="zh-CN"/>
        </w:rPr>
      </w:pPr>
      <w:r w:rsidRPr="00AB53CC">
        <w:rPr>
          <w:rFonts w:ascii="Times New Roman" w:eastAsia="SimSun" w:hAnsi="Times New Roman" w:cs="Times New Roman" w:hint="eastAsia"/>
          <w:szCs w:val="24"/>
          <w:lang w:eastAsia="zh-CN"/>
        </w:rPr>
        <w:t>为了更有效地向符合资助计划申请资格的香港学生发放有关计划的最新消息，以及邀请他们提交</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学年的资助申请，我局预备了一份致所有正在内地</w:t>
      </w:r>
      <w:r w:rsidR="00EE1C97">
        <w:rPr>
          <w:rFonts w:ascii="Times New Roman" w:eastAsia="SimSun" w:hAnsi="Times New Roman" w:cs="Times New Roman" w:hint="eastAsia"/>
          <w:szCs w:val="24"/>
          <w:lang w:eastAsia="zh-CN"/>
        </w:rPr>
        <w:t>指定</w:t>
      </w:r>
      <w:r w:rsidRPr="00AB53CC">
        <w:rPr>
          <w:rFonts w:ascii="Times New Roman" w:eastAsia="SimSun" w:hAnsi="Times New Roman" w:cs="Times New Roman" w:hint="eastAsia"/>
          <w:szCs w:val="24"/>
          <w:lang w:eastAsia="zh-CN"/>
        </w:rPr>
        <w:t>院校修读本科课程的香港学生的通讯</w:t>
      </w:r>
      <w:r w:rsidRPr="00AB53CC">
        <w:rPr>
          <w:rFonts w:ascii="Times New Roman" w:eastAsia="SimSun" w:hAnsi="Times New Roman" w:cs="Times New Roman"/>
          <w:szCs w:val="24"/>
          <w:lang w:eastAsia="zh-CN"/>
        </w:rPr>
        <w:t>(</w:t>
      </w:r>
      <w:r w:rsidRPr="00AB53CC">
        <w:rPr>
          <w:rFonts w:ascii="Times New Roman" w:eastAsia="SimSun" w:hAnsi="Times New Roman" w:cs="Times New Roman" w:hint="eastAsia"/>
          <w:szCs w:val="24"/>
          <w:lang w:eastAsia="zh-CN"/>
        </w:rPr>
        <w:t>见</w:t>
      </w:r>
      <w:r w:rsidRPr="00AB53CC">
        <w:rPr>
          <w:rFonts w:ascii="Times New Roman" w:eastAsia="SimSun" w:hAnsi="Times New Roman" w:cs="Times New Roman" w:hint="eastAsia"/>
          <w:b/>
          <w:szCs w:val="24"/>
          <w:u w:val="single"/>
          <w:lang w:eastAsia="zh-CN"/>
        </w:rPr>
        <w:t>附件</w:t>
      </w:r>
      <w:r w:rsidRPr="00AB53CC">
        <w:rPr>
          <w:rFonts w:ascii="Times New Roman" w:eastAsia="SimSun" w:hAnsi="Times New Roman" w:cs="Times New Roman"/>
          <w:szCs w:val="24"/>
          <w:lang w:eastAsia="zh-CN"/>
        </w:rPr>
        <w:t>)</w:t>
      </w:r>
      <w:r w:rsidRPr="00AB53CC">
        <w:rPr>
          <w:rFonts w:ascii="Times New Roman" w:eastAsia="SimSun" w:hAnsi="Times New Roman" w:cs="Times New Roman" w:hint="eastAsia"/>
          <w:szCs w:val="24"/>
          <w:lang w:eastAsia="zh-CN"/>
        </w:rPr>
        <w:t>。烦请贵院校提供协助，向正在贵院校修读本科课程的香港学生发送有关通讯。有劳之处，不胜感铭！</w:t>
      </w:r>
    </w:p>
    <w:p w14:paraId="42A9894D" w14:textId="22F4477B" w:rsidR="00DD6EBC" w:rsidRPr="00087BDA" w:rsidRDefault="00DD6EBC" w:rsidP="00970F3F">
      <w:pPr>
        <w:jc w:val="both"/>
        <w:rPr>
          <w:rFonts w:ascii="Times New Roman" w:eastAsia="標楷體" w:hAnsi="Times New Roman" w:cs="Times New Roman"/>
          <w:szCs w:val="24"/>
          <w:lang w:eastAsia="zh-CN"/>
        </w:rPr>
      </w:pPr>
    </w:p>
    <w:p w14:paraId="7D0532D9" w14:textId="23742439" w:rsidR="00161DE5" w:rsidRPr="00087BDA" w:rsidRDefault="00AB53CC" w:rsidP="00970F3F">
      <w:pPr>
        <w:ind w:firstLine="480"/>
        <w:jc w:val="both"/>
        <w:rPr>
          <w:rFonts w:ascii="Times New Roman" w:eastAsia="標楷體" w:hAnsi="Times New Roman" w:cs="Times New Roman"/>
          <w:szCs w:val="24"/>
          <w:lang w:eastAsia="zh-CN"/>
        </w:rPr>
      </w:pPr>
      <w:r w:rsidRPr="00AB53CC">
        <w:rPr>
          <w:rFonts w:ascii="Times New Roman" w:eastAsia="SimSun" w:hAnsi="Times New Roman" w:cs="Times New Roman" w:hint="eastAsia"/>
          <w:szCs w:val="24"/>
          <w:lang w:eastAsia="zh-CN"/>
        </w:rPr>
        <w:t>如对资助计划有任何查询，欢迎致电</w:t>
      </w:r>
      <w:r w:rsidRPr="00AB53CC">
        <w:rPr>
          <w:rFonts w:ascii="Times New Roman" w:eastAsia="SimSun" w:hAnsi="Times New Roman" w:cs="Times New Roman"/>
          <w:szCs w:val="24"/>
          <w:lang w:eastAsia="zh-CN"/>
        </w:rPr>
        <w:t>+852 2827 1112</w:t>
      </w:r>
      <w:r w:rsidRPr="00AB53CC">
        <w:rPr>
          <w:rFonts w:ascii="Times New Roman" w:eastAsia="SimSun" w:hAnsi="Times New Roman" w:cs="Times New Roman" w:hint="eastAsia"/>
          <w:szCs w:val="24"/>
          <w:lang w:eastAsia="zh-CN"/>
        </w:rPr>
        <w:t>或电邮至</w:t>
      </w:r>
      <w:r w:rsidRPr="00AB53CC">
        <w:rPr>
          <w:rFonts w:ascii="Times New Roman" w:eastAsia="SimSun" w:hAnsi="Times New Roman" w:cs="Times New Roman"/>
          <w:szCs w:val="24"/>
          <w:lang w:eastAsia="zh-CN"/>
        </w:rPr>
        <w:t xml:space="preserve"> musss@edb.gov.hk</w:t>
      </w:r>
      <w:r w:rsidRPr="00AB53CC">
        <w:rPr>
          <w:rFonts w:ascii="Times New Roman" w:eastAsia="SimSun" w:hAnsi="Times New Roman" w:cs="Times New Roman" w:hint="eastAsia"/>
          <w:szCs w:val="24"/>
          <w:lang w:eastAsia="zh-CN"/>
        </w:rPr>
        <w:t>与我局联络。</w:t>
      </w:r>
    </w:p>
    <w:p w14:paraId="4B7CB3E8" w14:textId="77777777" w:rsidR="001958D7" w:rsidRPr="00087BDA" w:rsidRDefault="001958D7" w:rsidP="00970F3F">
      <w:pPr>
        <w:jc w:val="both"/>
        <w:rPr>
          <w:rFonts w:ascii="Times New Roman" w:eastAsia="標楷體" w:hAnsi="Times New Roman" w:cs="Times New Roman"/>
          <w:szCs w:val="24"/>
          <w:lang w:eastAsia="zh-CN"/>
        </w:rPr>
      </w:pPr>
    </w:p>
    <w:p w14:paraId="0A0E958A" w14:textId="77777777" w:rsidR="000C4875" w:rsidRPr="00087BDA" w:rsidRDefault="000C4875" w:rsidP="00970F3F">
      <w:pPr>
        <w:jc w:val="both"/>
        <w:rPr>
          <w:rFonts w:ascii="Times New Roman" w:eastAsia="標楷體" w:hAnsi="Times New Roman" w:cs="Times New Roman"/>
          <w:szCs w:val="24"/>
          <w:lang w:eastAsia="zh-CN"/>
        </w:rPr>
      </w:pPr>
    </w:p>
    <w:p w14:paraId="6C8B82D5" w14:textId="0DBD38F8" w:rsidR="00392380" w:rsidRPr="00087BDA" w:rsidRDefault="00AB53CC" w:rsidP="00970F3F">
      <w:pPr>
        <w:jc w:val="both"/>
        <w:rPr>
          <w:rFonts w:ascii="Times New Roman" w:eastAsia="標楷體" w:hAnsi="Times New Roman" w:cs="Times New Roman"/>
          <w:szCs w:val="24"/>
          <w:lang w:eastAsia="zh-HK"/>
        </w:rPr>
      </w:pPr>
      <w:r w:rsidRPr="00AB53CC">
        <w:rPr>
          <w:rFonts w:ascii="Times New Roman" w:eastAsia="SimSun" w:hAnsi="Times New Roman" w:cs="Times New Roman" w:hint="eastAsia"/>
          <w:szCs w:val="24"/>
          <w:lang w:eastAsia="zh-CN"/>
        </w:rPr>
        <w:t>香港特别行政区政府</w:t>
      </w:r>
    </w:p>
    <w:p w14:paraId="3F270BF5" w14:textId="26BD764D" w:rsidR="001958D7" w:rsidRPr="00087BDA" w:rsidRDefault="00AB53CC" w:rsidP="00970F3F">
      <w:pPr>
        <w:jc w:val="both"/>
        <w:rPr>
          <w:rFonts w:ascii="Times New Roman" w:eastAsia="標楷體" w:hAnsi="Times New Roman" w:cs="Times New Roman"/>
          <w:szCs w:val="24"/>
          <w:lang w:eastAsia="zh-CN"/>
        </w:rPr>
      </w:pPr>
      <w:r w:rsidRPr="00AB53CC">
        <w:rPr>
          <w:rFonts w:ascii="Times New Roman" w:eastAsia="SimSun" w:hAnsi="Times New Roman" w:cs="Times New Roman" w:hint="eastAsia"/>
          <w:szCs w:val="24"/>
          <w:lang w:eastAsia="zh-CN"/>
        </w:rPr>
        <w:t>教育局</w:t>
      </w:r>
    </w:p>
    <w:p w14:paraId="5802831B" w14:textId="6C666185" w:rsidR="00392380" w:rsidRPr="00087BDA" w:rsidRDefault="00AB53CC" w:rsidP="00970F3F">
      <w:pPr>
        <w:jc w:val="both"/>
        <w:rPr>
          <w:rFonts w:ascii="Times New Roman" w:eastAsia="標楷體" w:hAnsi="Times New Roman" w:cs="Times New Roman"/>
          <w:szCs w:val="24"/>
          <w:lang w:eastAsia="zh-CN"/>
        </w:rPr>
      </w:pPr>
      <w:r w:rsidRPr="00AB53CC">
        <w:rPr>
          <w:rFonts w:ascii="Times New Roman" w:eastAsia="SimSun" w:hAnsi="Times New Roman" w:cs="Times New Roman"/>
          <w:szCs w:val="24"/>
          <w:lang w:eastAsia="zh-CN"/>
        </w:rPr>
        <w:t>2019</w:t>
      </w:r>
      <w:r w:rsidRPr="00AB53CC">
        <w:rPr>
          <w:rFonts w:ascii="Times New Roman" w:eastAsia="SimSun" w:hAnsi="Times New Roman" w:cs="Times New Roman" w:hint="eastAsia"/>
          <w:szCs w:val="24"/>
          <w:lang w:eastAsia="zh-CN"/>
        </w:rPr>
        <w:t>年</w:t>
      </w:r>
      <w:r w:rsidRPr="00AB53CC">
        <w:rPr>
          <w:rFonts w:ascii="Times New Roman" w:eastAsia="SimSun" w:hAnsi="Times New Roman" w:cs="Times New Roman"/>
          <w:szCs w:val="24"/>
          <w:lang w:eastAsia="zh-CN"/>
        </w:rPr>
        <w:t>6</w:t>
      </w:r>
      <w:r w:rsidRPr="00AB53CC">
        <w:rPr>
          <w:rFonts w:ascii="Times New Roman" w:eastAsia="SimSun" w:hAnsi="Times New Roman" w:cs="Times New Roman" w:hint="eastAsia"/>
          <w:szCs w:val="24"/>
          <w:lang w:eastAsia="zh-CN"/>
        </w:rPr>
        <w:t>月</w:t>
      </w:r>
      <w:r w:rsidRPr="00AB53CC">
        <w:rPr>
          <w:rFonts w:ascii="Times New Roman" w:eastAsia="SimSun" w:hAnsi="Times New Roman" w:cs="Times New Roman"/>
          <w:szCs w:val="24"/>
          <w:lang w:eastAsia="zh-CN"/>
        </w:rPr>
        <w:t>3</w:t>
      </w:r>
      <w:r w:rsidRPr="00AB53CC">
        <w:rPr>
          <w:rFonts w:ascii="Times New Roman" w:eastAsia="SimSun" w:hAnsi="Times New Roman" w:cs="Times New Roman" w:hint="eastAsia"/>
          <w:szCs w:val="24"/>
          <w:lang w:eastAsia="zh-CN"/>
        </w:rPr>
        <w:t>日</w:t>
      </w:r>
    </w:p>
    <w:p w14:paraId="736C7920" w14:textId="77777777" w:rsidR="00392380" w:rsidRPr="00087BDA" w:rsidRDefault="00392380" w:rsidP="00970F3F">
      <w:pPr>
        <w:widowControl/>
        <w:jc w:val="both"/>
        <w:rPr>
          <w:rFonts w:ascii="Times New Roman" w:eastAsia="標楷體" w:hAnsi="Times New Roman" w:cs="Times New Roman"/>
          <w:szCs w:val="24"/>
          <w:lang w:eastAsia="zh-CN"/>
        </w:rPr>
      </w:pPr>
      <w:r w:rsidRPr="00087BDA">
        <w:rPr>
          <w:rFonts w:ascii="Times New Roman" w:eastAsia="標楷體" w:hAnsi="Times New Roman" w:cs="Times New Roman"/>
          <w:szCs w:val="24"/>
          <w:lang w:eastAsia="zh-CN"/>
        </w:rPr>
        <w:br w:type="page"/>
      </w:r>
    </w:p>
    <w:p w14:paraId="236FA40F" w14:textId="7E117AAB" w:rsidR="000C4875" w:rsidRPr="00087BDA" w:rsidRDefault="00AB53CC" w:rsidP="00970F3F">
      <w:pPr>
        <w:tabs>
          <w:tab w:val="right" w:pos="8789"/>
        </w:tabs>
        <w:jc w:val="both"/>
        <w:rPr>
          <w:rFonts w:ascii="Times New Roman" w:eastAsia="標楷體" w:hAnsi="Times New Roman" w:cs="Times New Roman"/>
          <w:b/>
          <w:szCs w:val="24"/>
          <w:u w:val="single"/>
          <w:lang w:eastAsia="zh-CN"/>
        </w:rPr>
      </w:pPr>
      <w:r w:rsidRPr="00087BDA">
        <w:rPr>
          <w:rFonts w:ascii="Times New Roman" w:eastAsia="標楷體" w:hAnsi="Times New Roman" w:cs="Times New Roman"/>
          <w:szCs w:val="24"/>
          <w:lang w:eastAsia="zh-CN"/>
        </w:rPr>
        <w:lastRenderedPageBreak/>
        <w:tab/>
      </w:r>
      <w:r w:rsidRPr="00AB53CC">
        <w:rPr>
          <w:rFonts w:ascii="Times New Roman" w:eastAsia="SimSun" w:hAnsi="Times New Roman" w:cs="Times New Roman" w:hint="eastAsia"/>
          <w:b/>
          <w:szCs w:val="24"/>
          <w:u w:val="single"/>
          <w:lang w:eastAsia="zh-CN"/>
        </w:rPr>
        <w:t>附件</w:t>
      </w:r>
    </w:p>
    <w:p w14:paraId="0CF5886D" w14:textId="77777777" w:rsidR="000C4875" w:rsidRPr="00087BDA" w:rsidRDefault="000C4875" w:rsidP="00970F3F">
      <w:pPr>
        <w:tabs>
          <w:tab w:val="right" w:pos="8789"/>
        </w:tabs>
        <w:jc w:val="both"/>
        <w:rPr>
          <w:rFonts w:ascii="Times New Roman" w:eastAsia="標楷體" w:hAnsi="Times New Roman" w:cs="Times New Roman"/>
          <w:b/>
          <w:szCs w:val="24"/>
          <w:u w:val="single"/>
          <w:lang w:eastAsia="zh-CN"/>
        </w:rPr>
      </w:pPr>
    </w:p>
    <w:p w14:paraId="427F812F" w14:textId="66ADB4BD" w:rsidR="00392380" w:rsidRPr="00087BDA" w:rsidRDefault="00AB53CC" w:rsidP="00970F3F">
      <w:pPr>
        <w:jc w:val="both"/>
        <w:rPr>
          <w:rFonts w:ascii="Times New Roman" w:eastAsia="標楷體" w:hAnsi="Times New Roman" w:cs="Times New Roman"/>
          <w:szCs w:val="24"/>
          <w:lang w:eastAsia="zh-CN"/>
        </w:rPr>
      </w:pPr>
      <w:r w:rsidRPr="00AB53CC">
        <w:rPr>
          <w:rFonts w:ascii="Times New Roman" w:eastAsia="SimSun" w:hAnsi="Times New Roman" w:cs="Times New Roman" w:hint="eastAsia"/>
          <w:szCs w:val="24"/>
          <w:lang w:eastAsia="zh-CN"/>
        </w:rPr>
        <w:t>致：正在内地</w:t>
      </w:r>
      <w:r w:rsidR="007A2C5E" w:rsidRPr="007A2C5E">
        <w:rPr>
          <w:rFonts w:ascii="Times New Roman" w:eastAsia="SimSun" w:hAnsi="Times New Roman" w:cs="Times New Roman" w:hint="eastAsia"/>
          <w:szCs w:val="24"/>
          <w:lang w:eastAsia="zh-CN"/>
        </w:rPr>
        <w:t>指定</w:t>
      </w:r>
      <w:bookmarkStart w:id="0" w:name="_GoBack"/>
      <w:bookmarkEnd w:id="0"/>
      <w:r w:rsidRPr="00AB53CC">
        <w:rPr>
          <w:rFonts w:ascii="Times New Roman" w:eastAsia="SimSun" w:hAnsi="Times New Roman" w:cs="Times New Roman" w:hint="eastAsia"/>
          <w:szCs w:val="24"/>
          <w:lang w:eastAsia="zh-CN"/>
        </w:rPr>
        <w:t>院校修读本科课程的香港学生</w:t>
      </w:r>
    </w:p>
    <w:p w14:paraId="308BBBC5" w14:textId="77777777" w:rsidR="00392380" w:rsidRPr="00087BDA" w:rsidRDefault="00392380" w:rsidP="00970F3F">
      <w:pPr>
        <w:jc w:val="both"/>
        <w:rPr>
          <w:rFonts w:ascii="Times New Roman" w:eastAsia="標楷體" w:hAnsi="Times New Roman" w:cs="Times New Roman"/>
          <w:szCs w:val="24"/>
          <w:lang w:eastAsia="zh-CN"/>
        </w:rPr>
      </w:pPr>
    </w:p>
    <w:p w14:paraId="7BAF4A48" w14:textId="01FC1079" w:rsidR="000C4875" w:rsidRPr="00087BDA" w:rsidRDefault="00AB53CC" w:rsidP="008C5694">
      <w:pPr>
        <w:jc w:val="center"/>
        <w:rPr>
          <w:rFonts w:ascii="Times New Roman" w:eastAsia="標楷體" w:hAnsi="Times New Roman" w:cs="Times New Roman"/>
          <w:b/>
          <w:szCs w:val="24"/>
          <w:lang w:eastAsia="zh-HK"/>
        </w:rPr>
      </w:pPr>
      <w:r w:rsidRPr="00AB53CC">
        <w:rPr>
          <w:rFonts w:ascii="Times New Roman" w:eastAsia="SimSun" w:hAnsi="Times New Roman" w:cs="Times New Roman"/>
          <w:b/>
          <w:szCs w:val="24"/>
          <w:lang w:eastAsia="zh-CN"/>
        </w:rPr>
        <w:t>2019/20</w:t>
      </w:r>
      <w:r w:rsidRPr="00AB53CC">
        <w:rPr>
          <w:rFonts w:ascii="Times New Roman" w:eastAsia="SimSun" w:hAnsi="Times New Roman" w:cs="Times New Roman" w:hint="eastAsia"/>
          <w:b/>
          <w:szCs w:val="24"/>
          <w:lang w:eastAsia="zh-CN"/>
        </w:rPr>
        <w:t>「内地大学升学资助计划」</w:t>
      </w:r>
    </w:p>
    <w:p w14:paraId="0EC1A492" w14:textId="77777777" w:rsidR="000C4875" w:rsidRPr="0091101D" w:rsidRDefault="000C4875" w:rsidP="00970F3F">
      <w:pPr>
        <w:jc w:val="both"/>
        <w:rPr>
          <w:rFonts w:ascii="Times New Roman" w:eastAsia="標楷體" w:hAnsi="Times New Roman" w:cs="Times New Roman"/>
          <w:szCs w:val="24"/>
          <w:lang w:eastAsia="zh-CN"/>
        </w:rPr>
      </w:pPr>
    </w:p>
    <w:p w14:paraId="35D3249F" w14:textId="43FDC6AF" w:rsidR="001B1D72" w:rsidRDefault="00AB53CC" w:rsidP="00970F3F">
      <w:pPr>
        <w:snapToGrid w:val="0"/>
        <w:spacing w:line="320" w:lineRule="atLeast"/>
        <w:jc w:val="both"/>
        <w:rPr>
          <w:rFonts w:asciiTheme="minorEastAsia" w:hAnsiTheme="minorEastAsia" w:cs="Times New Roman"/>
          <w:szCs w:val="24"/>
          <w:lang w:eastAsia="zh-CN"/>
        </w:rPr>
      </w:pPr>
      <w:r w:rsidRPr="00AB53CC">
        <w:rPr>
          <w:rFonts w:asciiTheme="minorEastAsia" w:eastAsia="SimSun" w:hAnsiTheme="minorEastAsia" w:cs="Times New Roman" w:hint="eastAsia"/>
          <w:szCs w:val="24"/>
          <w:lang w:eastAsia="zh-CN"/>
        </w:rPr>
        <w:t>为了向前往内地修读学士学位课程的香港学生提供适切的支持，以及确保学生不会因经济困难而无法获得专上教育的机会，香港特别行政区政府推出了内地大学升学资助计划</w:t>
      </w:r>
      <w:r w:rsidRPr="00AB53CC">
        <w:rPr>
          <w:rFonts w:asciiTheme="minorEastAsia" w:eastAsia="SimSun" w:hAnsiTheme="minorEastAsia" w:cs="Times New Roman"/>
          <w:szCs w:val="24"/>
          <w:lang w:eastAsia="zh-CN"/>
        </w:rPr>
        <w:t>(</w:t>
      </w:r>
      <w:r w:rsidRPr="00AB53CC">
        <w:rPr>
          <w:rFonts w:asciiTheme="minorEastAsia" w:eastAsia="SimSun" w:hAnsiTheme="minorEastAsia" w:cs="Times New Roman" w:hint="eastAsia"/>
          <w:szCs w:val="24"/>
          <w:lang w:eastAsia="zh-CN"/>
        </w:rPr>
        <w:t>资助计划</w:t>
      </w:r>
      <w:r w:rsidRPr="00AB53CC">
        <w:rPr>
          <w:rFonts w:asciiTheme="minorEastAsia" w:eastAsia="SimSun" w:hAnsiTheme="minorEastAsia" w:cs="Times New Roman"/>
          <w:szCs w:val="24"/>
          <w:lang w:eastAsia="zh-CN"/>
        </w:rPr>
        <w:t>)</w:t>
      </w:r>
      <w:r w:rsidRPr="00AB53CC">
        <w:rPr>
          <w:rFonts w:asciiTheme="minorEastAsia" w:eastAsia="SimSun" w:hAnsiTheme="minorEastAsia" w:cs="Times New Roman" w:hint="eastAsia"/>
          <w:szCs w:val="24"/>
          <w:lang w:eastAsia="zh-CN"/>
        </w:rPr>
        <w:t>。资助计划包括两部份：「经入息审查资助」（每名通过入息审查的学生视乎需要可获全额资助或半额资助）和「免入息审查资助」。在</w:t>
      </w:r>
      <w:r w:rsidRPr="00AB53CC">
        <w:rPr>
          <w:rFonts w:ascii="Times New Roman" w:eastAsia="SimSun" w:hAnsi="Times New Roman" w:cs="Times New Roman"/>
          <w:szCs w:val="24"/>
          <w:lang w:eastAsia="zh-CN"/>
        </w:rPr>
        <w:t>2019/20</w:t>
      </w:r>
      <w:r w:rsidRPr="00AB53CC">
        <w:rPr>
          <w:rFonts w:asciiTheme="minorEastAsia" w:eastAsia="SimSun" w:hAnsiTheme="minorEastAsia" w:cs="Times New Roman" w:hint="eastAsia"/>
          <w:szCs w:val="24"/>
          <w:lang w:eastAsia="zh-CN"/>
        </w:rPr>
        <w:t>学年，「经入息审查资助」下的全额资助为每年港币</w:t>
      </w:r>
      <w:r w:rsidRPr="00AB53CC">
        <w:rPr>
          <w:rFonts w:ascii="Times New Roman" w:eastAsia="SimSun" w:hAnsi="Times New Roman" w:cs="Times New Roman"/>
          <w:szCs w:val="24"/>
          <w:lang w:eastAsia="zh-CN"/>
        </w:rPr>
        <w:t>16,800</w:t>
      </w:r>
      <w:r w:rsidRPr="00AB53CC">
        <w:rPr>
          <w:rFonts w:asciiTheme="minorEastAsia" w:eastAsia="SimSun" w:hAnsiTheme="minorEastAsia" w:cs="Times New Roman" w:hint="eastAsia"/>
          <w:szCs w:val="24"/>
          <w:lang w:eastAsia="zh-CN"/>
        </w:rPr>
        <w:t>元，半额资助为每年港币</w:t>
      </w:r>
      <w:r w:rsidRPr="00AB53CC">
        <w:rPr>
          <w:rFonts w:ascii="Times New Roman" w:eastAsia="SimSun" w:hAnsi="Times New Roman" w:cs="Times New Roman"/>
          <w:szCs w:val="24"/>
          <w:lang w:eastAsia="zh-CN"/>
        </w:rPr>
        <w:t>8,400</w:t>
      </w:r>
      <w:r w:rsidRPr="00AB53CC">
        <w:rPr>
          <w:rFonts w:asciiTheme="minorEastAsia" w:eastAsia="SimSun" w:hAnsiTheme="minorEastAsia" w:cs="Times New Roman" w:hint="eastAsia"/>
          <w:szCs w:val="24"/>
          <w:lang w:eastAsia="zh-CN"/>
        </w:rPr>
        <w:t>元。「免入息审查资助」下的定额资助为每年港币</w:t>
      </w:r>
      <w:r w:rsidRPr="00AB53CC">
        <w:rPr>
          <w:rFonts w:ascii="Times New Roman" w:eastAsia="SimSun" w:hAnsi="Times New Roman" w:cs="Times New Roman"/>
          <w:szCs w:val="24"/>
          <w:lang w:eastAsia="zh-CN"/>
        </w:rPr>
        <w:t>5,600</w:t>
      </w:r>
      <w:r w:rsidRPr="00AB53CC">
        <w:rPr>
          <w:rFonts w:asciiTheme="minorEastAsia" w:eastAsia="SimSun" w:hAnsiTheme="minorEastAsia" w:cs="Times New Roman" w:hint="eastAsia"/>
          <w:szCs w:val="24"/>
          <w:lang w:eastAsia="zh-CN"/>
        </w:rPr>
        <w:t>元。符合资格的申请人只可在同一学年内，接受「经入息审查资助」或「免入息审查资助」二者其一。计划不设名额上限。</w:t>
      </w:r>
    </w:p>
    <w:p w14:paraId="0030A85B" w14:textId="77777777" w:rsidR="00392380" w:rsidRPr="00087BDA" w:rsidRDefault="00392380" w:rsidP="00970F3F">
      <w:pPr>
        <w:jc w:val="both"/>
        <w:rPr>
          <w:rFonts w:ascii="Times New Roman" w:eastAsia="標楷體" w:hAnsi="Times New Roman" w:cs="Times New Roman"/>
          <w:szCs w:val="24"/>
          <w:lang w:eastAsia="zh-HK"/>
        </w:rPr>
      </w:pPr>
    </w:p>
    <w:p w14:paraId="65B74E33" w14:textId="2DF1F8E3" w:rsidR="00701F1C" w:rsidRDefault="00AB53CC" w:rsidP="00970F3F">
      <w:pPr>
        <w:ind w:left="425" w:hangingChars="177" w:hanging="425"/>
        <w:jc w:val="both"/>
        <w:rPr>
          <w:rFonts w:ascii="Times New Roman" w:hAnsi="Times New Roman" w:cs="Times New Roman"/>
          <w:szCs w:val="24"/>
          <w:lang w:eastAsia="zh-CN"/>
        </w:rPr>
      </w:pPr>
      <w:r w:rsidRPr="00AB53CC">
        <w:rPr>
          <w:rFonts w:ascii="Times New Roman" w:eastAsia="SimSun" w:hAnsi="Times New Roman" w:cs="Times New Roman" w:hint="eastAsia"/>
          <w:szCs w:val="24"/>
          <w:lang w:eastAsia="zh-CN"/>
        </w:rPr>
        <w:t>符合下列资格的学生可申请</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学年「经入息审查资助」：</w:t>
      </w:r>
    </w:p>
    <w:p w14:paraId="443FDBA3" w14:textId="4DE8D291" w:rsidR="00392380" w:rsidRPr="00087BDA" w:rsidRDefault="00AB53CC" w:rsidP="00970F3F">
      <w:pPr>
        <w:ind w:left="425" w:hangingChars="177" w:hanging="425"/>
        <w:jc w:val="both"/>
        <w:rPr>
          <w:rFonts w:ascii="Times New Roman" w:eastAsia="標楷體" w:hAnsi="Times New Roman" w:cs="Times New Roman"/>
          <w:szCs w:val="24"/>
          <w:lang w:eastAsia="zh-CN"/>
        </w:rPr>
      </w:pPr>
      <w:r w:rsidRPr="00AB53CC">
        <w:rPr>
          <w:rFonts w:ascii="Times New Roman" w:eastAsia="SimSun" w:hAnsi="Times New Roman" w:cs="Times New Roman"/>
          <w:szCs w:val="24"/>
          <w:lang w:eastAsia="zh-CN"/>
        </w:rPr>
        <w:t>(a)</w:t>
      </w:r>
      <w:r w:rsidRPr="00087BDA">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sidRPr="00AB53CC">
        <w:rPr>
          <w:rFonts w:ascii="Times New Roman" w:eastAsia="SimSun" w:hAnsi="Times New Roman" w:cs="Times New Roman" w:hint="eastAsia"/>
          <w:szCs w:val="24"/>
          <w:lang w:eastAsia="zh-CN"/>
        </w:rPr>
        <w:t>拥有香港居留权或香港入境权，或持单程证来港；</w:t>
      </w:r>
    </w:p>
    <w:p w14:paraId="60D9CDA9" w14:textId="4A16E801" w:rsidR="00392380" w:rsidRPr="00087BDA" w:rsidRDefault="00AB53CC" w:rsidP="00970F3F">
      <w:pPr>
        <w:ind w:left="425" w:hangingChars="177" w:hanging="425"/>
        <w:jc w:val="both"/>
        <w:rPr>
          <w:rFonts w:ascii="Times New Roman" w:eastAsia="標楷體" w:hAnsi="Times New Roman" w:cs="Times New Roman"/>
          <w:szCs w:val="24"/>
          <w:lang w:eastAsia="zh-CN"/>
        </w:rPr>
      </w:pPr>
      <w:r w:rsidRPr="00AB53CC">
        <w:rPr>
          <w:rFonts w:ascii="Times New Roman" w:eastAsia="SimSun" w:hAnsi="Times New Roman" w:cs="Times New Roman"/>
          <w:szCs w:val="24"/>
          <w:lang w:eastAsia="zh-CN"/>
        </w:rPr>
        <w:t>(b)</w:t>
      </w:r>
      <w:r w:rsidRPr="00087BDA">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sidRPr="00AB53CC">
        <w:rPr>
          <w:rFonts w:ascii="Times New Roman" w:eastAsia="SimSun" w:hAnsi="Times New Roman" w:cs="Times New Roman" w:hint="eastAsia"/>
          <w:szCs w:val="24"/>
          <w:lang w:eastAsia="zh-CN"/>
        </w:rPr>
        <w:t>在香港接受及完成高中教育，不论是本地或非本地课程；以及</w:t>
      </w:r>
    </w:p>
    <w:p w14:paraId="1EB3B73F" w14:textId="753D6F67" w:rsidR="00392380" w:rsidRPr="00087BDA" w:rsidRDefault="00AB53CC" w:rsidP="00970F3F">
      <w:pPr>
        <w:ind w:left="478" w:hangingChars="199" w:hanging="478"/>
        <w:jc w:val="both"/>
        <w:rPr>
          <w:rFonts w:ascii="Times New Roman" w:eastAsia="標楷體" w:hAnsi="Times New Roman" w:cs="Times New Roman"/>
          <w:szCs w:val="24"/>
          <w:lang w:eastAsia="zh-HK"/>
        </w:rPr>
      </w:pPr>
      <w:r w:rsidRPr="00AB53CC">
        <w:rPr>
          <w:rFonts w:ascii="Times New Roman" w:eastAsia="SimSun" w:hAnsi="Times New Roman" w:cs="Times New Roman"/>
          <w:szCs w:val="24"/>
          <w:lang w:eastAsia="zh-CN"/>
        </w:rPr>
        <w:t>(c)</w:t>
      </w:r>
      <w:r w:rsidRPr="00087BDA">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sidRPr="00AB53CC">
        <w:rPr>
          <w:rFonts w:ascii="Times New Roman" w:eastAsia="SimSun" w:hAnsi="Times New Roman" w:cs="Times New Roman" w:hint="eastAsia"/>
          <w:szCs w:val="24"/>
          <w:lang w:eastAsia="zh-CN"/>
        </w:rPr>
        <w:t>在</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学年，正在任何一所指定的内地院校修读学士学位课程。</w:t>
      </w:r>
    </w:p>
    <w:p w14:paraId="6F89A01C" w14:textId="77777777" w:rsidR="00392380" w:rsidRPr="00040787" w:rsidRDefault="00392380" w:rsidP="00970F3F">
      <w:pPr>
        <w:jc w:val="both"/>
        <w:rPr>
          <w:rFonts w:ascii="Times New Roman" w:eastAsia="標楷體" w:hAnsi="Times New Roman" w:cs="Times New Roman"/>
          <w:szCs w:val="24"/>
          <w:lang w:eastAsia="zh-HK"/>
        </w:rPr>
      </w:pPr>
    </w:p>
    <w:p w14:paraId="0DD0432B" w14:textId="3209C8D9" w:rsidR="003F1744" w:rsidRDefault="00AB53CC" w:rsidP="00970F3F">
      <w:pPr>
        <w:ind w:left="425" w:hangingChars="177" w:hanging="425"/>
        <w:jc w:val="both"/>
        <w:rPr>
          <w:rFonts w:ascii="Times New Roman" w:hAnsi="Times New Roman" w:cs="Times New Roman"/>
          <w:szCs w:val="24"/>
          <w:lang w:eastAsia="zh-CN"/>
        </w:rPr>
      </w:pPr>
      <w:r w:rsidRPr="00AB53CC">
        <w:rPr>
          <w:rFonts w:ascii="Times New Roman" w:eastAsia="SimSun" w:hAnsi="Times New Roman" w:cs="Times New Roman" w:hint="eastAsia"/>
          <w:szCs w:val="24"/>
          <w:lang w:eastAsia="zh-CN"/>
        </w:rPr>
        <w:t>符合下列资格的学生可申请</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w:t>
      </w:r>
      <w:r w:rsidRPr="00AB53CC">
        <w:rPr>
          <w:rFonts w:asciiTheme="minorEastAsia" w:eastAsia="SimSun" w:hAnsiTheme="minorEastAsia" w:cs="Times New Roman" w:hint="eastAsia"/>
          <w:szCs w:val="24"/>
          <w:lang w:eastAsia="zh-CN"/>
        </w:rPr>
        <w:t>免</w:t>
      </w:r>
      <w:r w:rsidRPr="00AB53CC">
        <w:rPr>
          <w:rFonts w:ascii="Times New Roman" w:eastAsia="SimSun" w:hAnsi="Times New Roman" w:cs="Times New Roman" w:hint="eastAsia"/>
          <w:szCs w:val="24"/>
          <w:lang w:eastAsia="zh-CN"/>
        </w:rPr>
        <w:t>入息审查资助」：</w:t>
      </w:r>
    </w:p>
    <w:p w14:paraId="09AD78CE" w14:textId="51813642" w:rsidR="003F1744" w:rsidRPr="00087BDA" w:rsidRDefault="00AB53CC" w:rsidP="00970F3F">
      <w:pPr>
        <w:ind w:left="425" w:hangingChars="177" w:hanging="425"/>
        <w:jc w:val="both"/>
        <w:rPr>
          <w:rFonts w:ascii="Times New Roman" w:eastAsia="標楷體" w:hAnsi="Times New Roman" w:cs="Times New Roman"/>
          <w:szCs w:val="24"/>
          <w:lang w:eastAsia="zh-CN"/>
        </w:rPr>
      </w:pPr>
      <w:r w:rsidRPr="00AB53CC">
        <w:rPr>
          <w:rFonts w:ascii="Times New Roman" w:eastAsia="SimSun" w:hAnsi="Times New Roman" w:cs="Times New Roman"/>
          <w:szCs w:val="24"/>
          <w:lang w:eastAsia="zh-CN"/>
        </w:rPr>
        <w:t>(a)</w:t>
      </w:r>
      <w:r w:rsidRPr="00087BDA">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sidRPr="00AB53CC">
        <w:rPr>
          <w:rFonts w:ascii="Times New Roman" w:eastAsia="SimSun" w:hAnsi="Times New Roman" w:cs="Times New Roman" w:hint="eastAsia"/>
          <w:szCs w:val="24"/>
          <w:lang w:eastAsia="zh-CN"/>
        </w:rPr>
        <w:t>拥有香港居留权或香港入境权，或持单程证来港；</w:t>
      </w:r>
    </w:p>
    <w:p w14:paraId="5F002271" w14:textId="2D703666" w:rsidR="003F1744" w:rsidRPr="008A67D3" w:rsidRDefault="00AB53CC" w:rsidP="00970F3F">
      <w:pPr>
        <w:ind w:left="425" w:hangingChars="177" w:hanging="425"/>
        <w:jc w:val="both"/>
        <w:rPr>
          <w:rFonts w:ascii="Times New Roman" w:hAnsi="Times New Roman" w:cs="Times New Roman"/>
          <w:szCs w:val="24"/>
          <w:lang w:eastAsia="zh-CN"/>
        </w:rPr>
      </w:pPr>
      <w:r w:rsidRPr="00AB53CC">
        <w:rPr>
          <w:rFonts w:ascii="Times New Roman" w:eastAsia="SimSun" w:hAnsi="Times New Roman" w:cs="Times New Roman"/>
          <w:szCs w:val="24"/>
          <w:lang w:eastAsia="zh-CN"/>
        </w:rPr>
        <w:t>(b)</w:t>
      </w:r>
      <w:r w:rsidRPr="00087BDA">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sidRPr="00AB53CC">
        <w:rPr>
          <w:rFonts w:ascii="Times New Roman" w:eastAsia="SimSun" w:hAnsi="Times New Roman" w:cs="Times New Roman" w:hint="eastAsia"/>
          <w:szCs w:val="24"/>
          <w:lang w:eastAsia="zh-CN"/>
        </w:rPr>
        <w:t>在香港接受及完成高中教育，不论是本地或非本地课程；</w:t>
      </w:r>
    </w:p>
    <w:p w14:paraId="23363E51" w14:textId="7FA7B703" w:rsidR="003F1744" w:rsidRPr="00087BDA" w:rsidRDefault="00AB53CC" w:rsidP="00970F3F">
      <w:pPr>
        <w:ind w:left="425" w:hangingChars="177" w:hanging="425"/>
        <w:jc w:val="both"/>
        <w:rPr>
          <w:rFonts w:ascii="Times New Roman" w:eastAsia="標楷體" w:hAnsi="Times New Roman" w:cs="Times New Roman"/>
          <w:szCs w:val="24"/>
          <w:lang w:eastAsia="zh-CN"/>
        </w:rPr>
      </w:pPr>
      <w:r w:rsidRPr="00AB53CC">
        <w:rPr>
          <w:rFonts w:ascii="Times New Roman" w:eastAsia="SimSun" w:hAnsi="Times New Roman" w:cs="Times New Roman"/>
          <w:szCs w:val="24"/>
          <w:lang w:eastAsia="zh-CN"/>
        </w:rPr>
        <w:t>(c)</w:t>
      </w:r>
      <w:r w:rsidRPr="00087BDA">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Pr>
          <w:rFonts w:ascii="Times New Roman" w:eastAsia="標楷體" w:hAnsi="Times New Roman" w:cs="Times New Roman"/>
          <w:szCs w:val="24"/>
          <w:lang w:eastAsia="zh-CN"/>
        </w:rPr>
        <w:tab/>
      </w:r>
      <w:r w:rsidRPr="00AB53CC">
        <w:rPr>
          <w:rFonts w:ascii="Times New Roman" w:eastAsia="SimSun" w:hAnsi="Times New Roman" w:cs="Times New Roman" w:hint="eastAsia"/>
          <w:szCs w:val="24"/>
          <w:lang w:eastAsia="zh-CN"/>
        </w:rPr>
        <w:t>在</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学年，正在任何一所指定的内地院校修读学士学位课程；以及</w:t>
      </w:r>
    </w:p>
    <w:p w14:paraId="7301672A" w14:textId="20B26A13" w:rsidR="00ED1737" w:rsidRDefault="00AB53CC" w:rsidP="00970F3F">
      <w:pPr>
        <w:ind w:left="425" w:hangingChars="177" w:hanging="425"/>
        <w:jc w:val="both"/>
        <w:rPr>
          <w:rFonts w:ascii="Times New Roman" w:eastAsia="新細明體" w:hAnsi="Times New Roman" w:cs="Times New Roman"/>
          <w:szCs w:val="24"/>
          <w:lang w:eastAsia="zh-CN"/>
        </w:rPr>
      </w:pPr>
      <w:r w:rsidRPr="00AB53CC">
        <w:rPr>
          <w:rFonts w:ascii="Times New Roman" w:eastAsia="SimSun" w:hAnsi="Times New Roman" w:cs="Times New Roman"/>
          <w:szCs w:val="24"/>
          <w:lang w:eastAsia="zh-CN"/>
        </w:rPr>
        <w:t>(d)(1)</w:t>
      </w:r>
      <w:r w:rsidRPr="00A91088">
        <w:rPr>
          <w:rFonts w:ascii="Times New Roman" w:eastAsia="標楷體" w:hAnsi="Times New Roman" w:cs="Times New Roman"/>
          <w:szCs w:val="24"/>
          <w:lang w:eastAsia="zh-CN"/>
        </w:rPr>
        <w:tab/>
      </w:r>
      <w:r w:rsidRPr="00AB53CC">
        <w:rPr>
          <w:rFonts w:ascii="Times New Roman" w:eastAsia="SimSun" w:hAnsi="Times New Roman" w:cs="Times New Roman" w:hint="eastAsia"/>
          <w:szCs w:val="24"/>
          <w:lang w:eastAsia="zh-CN"/>
        </w:rPr>
        <w:t>在香港中学文凭考试</w:t>
      </w:r>
      <w:r w:rsidRPr="00AB53CC">
        <w:rPr>
          <w:rFonts w:ascii="Times New Roman" w:eastAsia="SimSun" w:hAnsi="Times New Roman" w:cs="Times New Roman"/>
          <w:szCs w:val="24"/>
          <w:lang w:eastAsia="zh-CN"/>
        </w:rPr>
        <w:t>(</w:t>
      </w:r>
      <w:r w:rsidRPr="00AB53CC">
        <w:rPr>
          <w:rFonts w:ascii="Times New Roman" w:eastAsia="SimSun" w:hAnsi="Times New Roman" w:cs="Times New Roman" w:hint="eastAsia"/>
          <w:szCs w:val="24"/>
          <w:lang w:eastAsia="zh-CN"/>
        </w:rPr>
        <w:t>文凭试</w:t>
      </w:r>
      <w:r w:rsidRPr="00AB53CC">
        <w:rPr>
          <w:rFonts w:ascii="Times New Roman" w:eastAsia="SimSun" w:hAnsi="Times New Roman" w:cs="Times New Roman"/>
          <w:szCs w:val="24"/>
          <w:lang w:eastAsia="zh-CN"/>
        </w:rPr>
        <w:t>)</w:t>
      </w:r>
      <w:r w:rsidRPr="00AB53CC">
        <w:rPr>
          <w:rFonts w:ascii="Times New Roman" w:eastAsia="SimSun" w:hAnsi="Times New Roman" w:cs="Times New Roman" w:hint="eastAsia"/>
          <w:szCs w:val="24"/>
          <w:lang w:eastAsia="zh-CN"/>
        </w:rPr>
        <w:t>考获「</w:t>
      </w:r>
      <w:r w:rsidRPr="00AB53CC">
        <w:rPr>
          <w:rFonts w:ascii="Times New Roman" w:eastAsia="SimSun" w:hAnsi="Times New Roman" w:cs="Times New Roman"/>
          <w:szCs w:val="24"/>
          <w:lang w:eastAsia="zh-CN"/>
        </w:rPr>
        <w:t>3322</w:t>
      </w:r>
      <w:r w:rsidRPr="00AB53CC">
        <w:rPr>
          <w:rFonts w:ascii="Times New Roman" w:eastAsia="SimSun" w:hAnsi="Times New Roman" w:cs="Times New Roman" w:hint="eastAsia"/>
          <w:szCs w:val="24"/>
          <w:lang w:eastAsia="zh-CN"/>
        </w:rPr>
        <w:t>」的成绩，即中国语文、英</w:t>
      </w:r>
    </w:p>
    <w:p w14:paraId="17DFA9E0" w14:textId="7BA7774C" w:rsidR="00A91088" w:rsidRPr="00A91088" w:rsidRDefault="00AB53CC" w:rsidP="00970F3F">
      <w:pPr>
        <w:ind w:left="425" w:hangingChars="177" w:hanging="425"/>
        <w:jc w:val="both"/>
        <w:rPr>
          <w:rFonts w:ascii="Times New Roman" w:eastAsia="標楷體" w:hAnsi="Times New Roman" w:cs="Times New Roman"/>
          <w:szCs w:val="24"/>
          <w:lang w:eastAsia="zh-HK"/>
        </w:rPr>
      </w:pPr>
      <w:r>
        <w:rPr>
          <w:rFonts w:ascii="Times New Roman" w:eastAsia="新細明體" w:hAnsi="Times New Roman" w:cs="Times New Roman"/>
          <w:szCs w:val="24"/>
          <w:lang w:eastAsia="zh-CN"/>
        </w:rPr>
        <w:tab/>
      </w:r>
      <w:r>
        <w:rPr>
          <w:rFonts w:ascii="Times New Roman" w:eastAsia="新細明體" w:hAnsi="Times New Roman" w:cs="Times New Roman"/>
          <w:szCs w:val="24"/>
          <w:lang w:eastAsia="zh-CN"/>
        </w:rPr>
        <w:tab/>
      </w:r>
      <w:r>
        <w:rPr>
          <w:rFonts w:ascii="Times New Roman" w:eastAsia="新細明體" w:hAnsi="Times New Roman" w:cs="Times New Roman"/>
          <w:szCs w:val="24"/>
          <w:lang w:eastAsia="zh-CN"/>
        </w:rPr>
        <w:tab/>
      </w:r>
      <w:r w:rsidRPr="00AB53CC">
        <w:rPr>
          <w:rFonts w:ascii="Times New Roman" w:eastAsia="SimSun" w:hAnsi="Times New Roman" w:cs="Times New Roman" w:hint="eastAsia"/>
          <w:szCs w:val="24"/>
          <w:lang w:eastAsia="zh-CN"/>
        </w:rPr>
        <w:t>国语文科达到第</w:t>
      </w:r>
      <w:r w:rsidRPr="00AB53CC">
        <w:rPr>
          <w:rFonts w:ascii="Times New Roman" w:eastAsia="SimSun" w:hAnsi="Times New Roman" w:cs="Times New Roman"/>
          <w:szCs w:val="24"/>
          <w:lang w:eastAsia="zh-CN"/>
        </w:rPr>
        <w:t>3</w:t>
      </w:r>
      <w:r w:rsidRPr="00AB53CC">
        <w:rPr>
          <w:rFonts w:ascii="Times New Roman" w:eastAsia="SimSun" w:hAnsi="Times New Roman" w:cs="Times New Roman" w:hint="eastAsia"/>
          <w:szCs w:val="24"/>
          <w:lang w:eastAsia="zh-CN"/>
        </w:rPr>
        <w:t>级，以及数学和通识教育达到第</w:t>
      </w:r>
      <w:r w:rsidRPr="00AB53CC">
        <w:rPr>
          <w:rFonts w:ascii="Times New Roman" w:eastAsia="SimSun" w:hAnsi="Times New Roman" w:cs="Times New Roman"/>
          <w:szCs w:val="24"/>
          <w:lang w:eastAsia="zh-CN"/>
        </w:rPr>
        <w:t>2</w:t>
      </w:r>
      <w:r w:rsidRPr="00AB53CC">
        <w:rPr>
          <w:rFonts w:ascii="Times New Roman" w:eastAsia="SimSun" w:hAnsi="Times New Roman" w:cs="Times New Roman" w:hint="eastAsia"/>
          <w:szCs w:val="24"/>
          <w:lang w:eastAsia="zh-CN"/>
        </w:rPr>
        <w:t>级的成绩；或</w:t>
      </w:r>
    </w:p>
    <w:p w14:paraId="7A84B456" w14:textId="21F60E25" w:rsidR="00ED1737" w:rsidRDefault="00AB53CC" w:rsidP="00970F3F">
      <w:pPr>
        <w:ind w:left="425" w:hangingChars="177" w:hanging="425"/>
        <w:jc w:val="both"/>
        <w:rPr>
          <w:rFonts w:ascii="Times New Roman" w:eastAsia="新細明體" w:hAnsi="Times New Roman" w:cs="Times New Roman"/>
          <w:szCs w:val="24"/>
          <w:lang w:eastAsia="zh-CN"/>
        </w:rPr>
      </w:pPr>
      <w:r w:rsidRPr="00AB53CC">
        <w:rPr>
          <w:rFonts w:ascii="Times New Roman" w:eastAsia="SimSun" w:hAnsi="Times New Roman" w:cs="Times New Roman"/>
          <w:szCs w:val="24"/>
          <w:lang w:eastAsia="zh-CN"/>
        </w:rPr>
        <w:t xml:space="preserve">(d)(2) </w:t>
      </w:r>
      <w:r w:rsidRPr="00A91088">
        <w:rPr>
          <w:rFonts w:ascii="Times New Roman" w:eastAsia="標楷體" w:hAnsi="Times New Roman" w:cs="Times New Roman"/>
          <w:szCs w:val="24"/>
          <w:lang w:eastAsia="zh-CN"/>
        </w:rPr>
        <w:tab/>
      </w:r>
      <w:r w:rsidRPr="00AB53CC">
        <w:rPr>
          <w:rFonts w:ascii="Times New Roman" w:eastAsia="SimSun" w:hAnsi="Times New Roman" w:cs="Times New Roman" w:hint="eastAsia"/>
          <w:szCs w:val="24"/>
          <w:lang w:eastAsia="zh-CN"/>
        </w:rPr>
        <w:t>通过「香港副学位毕业生升读华侨大学衔接学位课程试行计划」升读</w:t>
      </w:r>
    </w:p>
    <w:p w14:paraId="50074FC3" w14:textId="78FF7328" w:rsidR="003F1744" w:rsidRPr="00A91088" w:rsidRDefault="00AB53CC" w:rsidP="00970F3F">
      <w:pPr>
        <w:ind w:left="425" w:hangingChars="177" w:hanging="425"/>
        <w:jc w:val="both"/>
        <w:rPr>
          <w:rFonts w:ascii="Times New Roman" w:eastAsia="標楷體" w:hAnsi="Times New Roman" w:cs="Times New Roman"/>
          <w:szCs w:val="24"/>
          <w:lang w:eastAsia="zh-HK"/>
        </w:rPr>
      </w:pPr>
      <w:r>
        <w:rPr>
          <w:rFonts w:ascii="Times New Roman" w:eastAsia="新細明體" w:hAnsi="Times New Roman" w:cs="Times New Roman"/>
          <w:szCs w:val="24"/>
          <w:lang w:eastAsia="zh-CN"/>
        </w:rPr>
        <w:tab/>
      </w:r>
      <w:r>
        <w:rPr>
          <w:rFonts w:ascii="Times New Roman" w:eastAsia="新細明體" w:hAnsi="Times New Roman" w:cs="Times New Roman"/>
          <w:szCs w:val="24"/>
          <w:lang w:eastAsia="zh-CN"/>
        </w:rPr>
        <w:tab/>
      </w:r>
      <w:r>
        <w:rPr>
          <w:rFonts w:ascii="Times New Roman" w:eastAsia="新細明體" w:hAnsi="Times New Roman" w:cs="Times New Roman"/>
          <w:szCs w:val="24"/>
          <w:lang w:eastAsia="zh-CN"/>
        </w:rPr>
        <w:tab/>
      </w:r>
      <w:r w:rsidRPr="00AB53CC">
        <w:rPr>
          <w:rFonts w:ascii="Times New Roman" w:eastAsia="SimSun" w:hAnsi="Times New Roman" w:cs="Times New Roman" w:hint="eastAsia"/>
          <w:szCs w:val="24"/>
          <w:lang w:eastAsia="zh-CN"/>
        </w:rPr>
        <w:t>华侨大学。</w:t>
      </w:r>
    </w:p>
    <w:p w14:paraId="438BC3E1" w14:textId="77777777" w:rsidR="003F1744" w:rsidRPr="00087BDA" w:rsidRDefault="003F1744" w:rsidP="00970F3F">
      <w:pPr>
        <w:jc w:val="both"/>
        <w:rPr>
          <w:rFonts w:ascii="Times New Roman" w:eastAsia="標楷體" w:hAnsi="Times New Roman" w:cs="Times New Roman"/>
          <w:szCs w:val="24"/>
          <w:lang w:eastAsia="zh-HK"/>
        </w:rPr>
      </w:pPr>
    </w:p>
    <w:p w14:paraId="63E678FC" w14:textId="4B162E27" w:rsidR="00392380" w:rsidRPr="00087BDA" w:rsidRDefault="00AB53CC" w:rsidP="00970F3F">
      <w:pPr>
        <w:jc w:val="both"/>
        <w:rPr>
          <w:rFonts w:ascii="Times New Roman" w:eastAsia="標楷體" w:hAnsi="Times New Roman" w:cs="Times New Roman"/>
          <w:szCs w:val="24"/>
          <w:lang w:eastAsia="zh-CN"/>
        </w:rPr>
      </w:pPr>
      <w:r w:rsidRPr="00AB53CC">
        <w:rPr>
          <w:rFonts w:ascii="Times New Roman" w:eastAsia="SimSun" w:hAnsi="Times New Roman" w:cs="Times New Roman" w:hint="eastAsia"/>
          <w:szCs w:val="24"/>
          <w:lang w:eastAsia="zh-CN"/>
        </w:rPr>
        <w:t>资助计划现正接受</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学年的资助申请。符合申请资格并正在</w:t>
      </w:r>
      <w:r w:rsidR="00886547" w:rsidRPr="00886547">
        <w:rPr>
          <w:rFonts w:ascii="Times New Roman" w:eastAsia="SimSun" w:hAnsi="Times New Roman" w:cs="Times New Roman" w:hint="eastAsia"/>
          <w:szCs w:val="24"/>
          <w:lang w:eastAsia="zh-CN"/>
        </w:rPr>
        <w:t>指定的</w:t>
      </w:r>
      <w:r w:rsidRPr="00AB53CC">
        <w:rPr>
          <w:rFonts w:ascii="Times New Roman" w:eastAsia="SimSun" w:hAnsi="Times New Roman" w:cs="Times New Roman" w:hint="eastAsia"/>
          <w:szCs w:val="24"/>
          <w:lang w:eastAsia="zh-CN"/>
        </w:rPr>
        <w:t>内地院校修读本科课程的香港学生，可于</w:t>
      </w:r>
      <w:r w:rsidRPr="00AB53CC">
        <w:rPr>
          <w:rFonts w:ascii="Times New Roman" w:eastAsia="SimSun" w:hAnsi="Times New Roman" w:cs="Times New Roman"/>
          <w:b/>
          <w:szCs w:val="24"/>
          <w:u w:val="single"/>
          <w:lang w:eastAsia="zh-CN"/>
        </w:rPr>
        <w:t>2019</w:t>
      </w:r>
      <w:r w:rsidRPr="00AB53CC">
        <w:rPr>
          <w:rFonts w:ascii="Times New Roman" w:eastAsia="SimSun" w:hAnsi="Times New Roman" w:cs="Times New Roman" w:hint="eastAsia"/>
          <w:b/>
          <w:szCs w:val="24"/>
          <w:u w:val="single"/>
          <w:lang w:eastAsia="zh-CN"/>
        </w:rPr>
        <w:t>年</w:t>
      </w:r>
      <w:r w:rsidRPr="00AB53CC">
        <w:rPr>
          <w:rFonts w:ascii="Times New Roman" w:eastAsia="SimSun" w:hAnsi="Times New Roman" w:cs="Times New Roman"/>
          <w:b/>
          <w:szCs w:val="24"/>
          <w:u w:val="single"/>
          <w:lang w:eastAsia="zh-CN"/>
        </w:rPr>
        <w:t>8</w:t>
      </w:r>
      <w:r w:rsidRPr="00AB53CC">
        <w:rPr>
          <w:rFonts w:ascii="Times New Roman" w:eastAsia="SimSun" w:hAnsi="Times New Roman" w:cs="Times New Roman" w:hint="eastAsia"/>
          <w:b/>
          <w:szCs w:val="24"/>
          <w:u w:val="single"/>
          <w:lang w:eastAsia="zh-CN"/>
        </w:rPr>
        <w:t>月</w:t>
      </w:r>
      <w:r w:rsidRPr="00AB53CC">
        <w:rPr>
          <w:rFonts w:ascii="Times New Roman" w:eastAsia="SimSun" w:hAnsi="Times New Roman" w:cs="Times New Roman"/>
          <w:b/>
          <w:szCs w:val="24"/>
          <w:u w:val="single"/>
          <w:lang w:eastAsia="zh-CN"/>
        </w:rPr>
        <w:t>2</w:t>
      </w:r>
      <w:r w:rsidRPr="00AB53CC">
        <w:rPr>
          <w:rFonts w:ascii="Times New Roman" w:eastAsia="SimSun" w:hAnsi="Times New Roman" w:cs="Times New Roman" w:hint="eastAsia"/>
          <w:b/>
          <w:szCs w:val="24"/>
          <w:u w:val="single"/>
          <w:lang w:eastAsia="zh-CN"/>
        </w:rPr>
        <w:t>日</w:t>
      </w:r>
      <w:r w:rsidRPr="00AB53CC">
        <w:rPr>
          <w:rFonts w:ascii="Times New Roman" w:eastAsia="SimSun" w:hAnsi="Times New Roman" w:cs="Times New Roman" w:hint="eastAsia"/>
          <w:szCs w:val="24"/>
          <w:lang w:eastAsia="zh-CN"/>
        </w:rPr>
        <w:t>或之前把填妥的申请书及相关文件，透过邮寄方式送交：</w:t>
      </w:r>
      <w:r w:rsidRPr="00AB53CC">
        <w:rPr>
          <w:rFonts w:asciiTheme="minorEastAsia" w:eastAsia="SimSun" w:hAnsiTheme="minorEastAsia" w:cs="Times New Roman" w:hint="eastAsia"/>
          <w:szCs w:val="24"/>
          <w:lang w:eastAsia="zh-CN"/>
        </w:rPr>
        <w:t>教育局香港湾仔邮政局邮政信箱</w:t>
      </w:r>
      <w:r w:rsidRPr="00AB53CC">
        <w:rPr>
          <w:rFonts w:ascii="Times New Roman" w:eastAsia="SimSun" w:hAnsi="Times New Roman" w:cs="Times New Roman"/>
          <w:szCs w:val="24"/>
          <w:lang w:eastAsia="zh-CN"/>
        </w:rPr>
        <w:t>23448</w:t>
      </w:r>
      <w:r w:rsidRPr="00AB53CC">
        <w:rPr>
          <w:rFonts w:asciiTheme="minorEastAsia" w:eastAsia="SimSun" w:hAnsiTheme="minorEastAsia" w:cs="Times New Roman" w:hint="eastAsia"/>
          <w:szCs w:val="24"/>
          <w:lang w:eastAsia="zh-CN"/>
        </w:rPr>
        <w:t>号</w:t>
      </w:r>
      <w:r w:rsidRPr="00AB53CC">
        <w:rPr>
          <w:rFonts w:ascii="Times New Roman" w:eastAsia="SimSun" w:hAnsi="Times New Roman" w:cs="Times New Roman" w:hint="eastAsia"/>
          <w:szCs w:val="24"/>
          <w:lang w:eastAsia="zh-CN"/>
        </w:rPr>
        <w:t>（请注明：「内地大学升学资助计划」的申请）。特区政府教育局（教育局）将于</w:t>
      </w:r>
      <w:r w:rsidRPr="00AB53CC">
        <w:rPr>
          <w:rFonts w:ascii="Times New Roman" w:eastAsia="SimSun" w:hAnsi="Times New Roman" w:cs="Times New Roman"/>
          <w:szCs w:val="24"/>
          <w:lang w:eastAsia="zh-CN"/>
        </w:rPr>
        <w:t>2020</w:t>
      </w:r>
      <w:r w:rsidRPr="00AB53CC">
        <w:rPr>
          <w:rFonts w:ascii="Times New Roman" w:eastAsia="SimSun" w:hAnsi="Times New Roman" w:cs="Times New Roman" w:hint="eastAsia"/>
          <w:szCs w:val="24"/>
          <w:lang w:eastAsia="zh-CN"/>
        </w:rPr>
        <w:t>年第一季或之前就申请结果通知个别申请人。</w:t>
      </w:r>
    </w:p>
    <w:p w14:paraId="1BBC4B1E" w14:textId="77777777" w:rsidR="00392380" w:rsidRPr="00087BDA" w:rsidRDefault="00392380" w:rsidP="00970F3F">
      <w:pPr>
        <w:jc w:val="both"/>
        <w:rPr>
          <w:rFonts w:ascii="Times New Roman" w:eastAsia="標楷體" w:hAnsi="Times New Roman" w:cs="Times New Roman"/>
          <w:szCs w:val="24"/>
          <w:lang w:eastAsia="zh-CN"/>
        </w:rPr>
      </w:pPr>
    </w:p>
    <w:p w14:paraId="219A8322" w14:textId="683BF39E" w:rsidR="00392380" w:rsidRPr="00087BDA" w:rsidRDefault="00AB53CC" w:rsidP="00970F3F">
      <w:pPr>
        <w:jc w:val="both"/>
        <w:rPr>
          <w:rFonts w:ascii="Times New Roman" w:eastAsia="標楷體" w:hAnsi="Times New Roman" w:cs="Times New Roman"/>
          <w:szCs w:val="24"/>
          <w:lang w:eastAsia="zh-CN"/>
        </w:rPr>
      </w:pPr>
      <w:r w:rsidRPr="00AB53CC">
        <w:rPr>
          <w:rFonts w:ascii="Times New Roman" w:eastAsia="SimSun" w:hAnsi="Times New Roman" w:cs="Times New Roman" w:hint="eastAsia"/>
          <w:szCs w:val="24"/>
          <w:lang w:eastAsia="zh-CN"/>
        </w:rPr>
        <w:t>如阁下已成功透过资助计划于</w:t>
      </w:r>
      <w:r w:rsidRPr="00AB53CC">
        <w:rPr>
          <w:rFonts w:ascii="Times New Roman" w:eastAsia="SimSun" w:hAnsi="Times New Roman" w:cs="Times New Roman"/>
          <w:szCs w:val="24"/>
          <w:lang w:eastAsia="zh-CN"/>
        </w:rPr>
        <w:t>2018/19</w:t>
      </w:r>
      <w:r w:rsidRPr="00AB53CC">
        <w:rPr>
          <w:rFonts w:ascii="Times New Roman" w:eastAsia="SimSun" w:hAnsi="Times New Roman" w:cs="Times New Roman" w:hint="eastAsia"/>
          <w:szCs w:val="24"/>
          <w:lang w:eastAsia="zh-CN"/>
        </w:rPr>
        <w:t>学年领取资助，教育局将另函通知阁下有关</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学年申领资助的安排。</w:t>
      </w:r>
    </w:p>
    <w:p w14:paraId="3FA582E6" w14:textId="77777777" w:rsidR="00392380" w:rsidRPr="00087BDA" w:rsidRDefault="00392380" w:rsidP="00970F3F">
      <w:pPr>
        <w:jc w:val="both"/>
        <w:rPr>
          <w:rFonts w:ascii="Times New Roman" w:eastAsia="標楷體" w:hAnsi="Times New Roman" w:cs="Times New Roman"/>
          <w:szCs w:val="24"/>
          <w:lang w:eastAsia="zh-CN"/>
        </w:rPr>
      </w:pPr>
    </w:p>
    <w:p w14:paraId="4B9B7956" w14:textId="75784D02" w:rsidR="00392380" w:rsidRPr="00087BDA" w:rsidRDefault="00AB53CC" w:rsidP="00970F3F">
      <w:pPr>
        <w:jc w:val="both"/>
        <w:rPr>
          <w:rFonts w:ascii="Times New Roman" w:eastAsia="標楷體" w:hAnsi="Times New Roman" w:cs="Times New Roman"/>
          <w:szCs w:val="24"/>
          <w:lang w:eastAsia="zh-CN"/>
        </w:rPr>
      </w:pPr>
      <w:r w:rsidRPr="00AB53CC">
        <w:rPr>
          <w:rFonts w:ascii="Times New Roman" w:eastAsia="SimSun" w:hAnsi="Times New Roman" w:cs="Times New Roman" w:hint="eastAsia"/>
          <w:szCs w:val="24"/>
          <w:lang w:eastAsia="zh-CN"/>
        </w:rPr>
        <w:lastRenderedPageBreak/>
        <w:t>如有任何查询，请致电</w:t>
      </w:r>
      <w:r w:rsidRPr="00AB53CC">
        <w:rPr>
          <w:rFonts w:ascii="Times New Roman" w:eastAsia="SimSun" w:hAnsi="Times New Roman" w:cs="Times New Roman"/>
          <w:szCs w:val="24"/>
          <w:lang w:eastAsia="zh-CN"/>
        </w:rPr>
        <w:t>+852 2827 1112</w:t>
      </w:r>
      <w:r w:rsidRPr="00AB53CC">
        <w:rPr>
          <w:rFonts w:ascii="Times New Roman" w:eastAsia="SimSun" w:hAnsi="Times New Roman" w:cs="Times New Roman" w:hint="eastAsia"/>
          <w:szCs w:val="24"/>
          <w:lang w:eastAsia="zh-CN"/>
        </w:rPr>
        <w:t>或电邮至</w:t>
      </w:r>
      <w:r w:rsidRPr="00AB53CC">
        <w:rPr>
          <w:rFonts w:ascii="Times New Roman" w:eastAsia="SimSun" w:hAnsi="Times New Roman" w:cs="Times New Roman"/>
          <w:szCs w:val="24"/>
          <w:lang w:eastAsia="zh-CN"/>
        </w:rPr>
        <w:t xml:space="preserve"> musss@edb.gov.hk</w:t>
      </w:r>
      <w:r w:rsidRPr="00AB53CC">
        <w:rPr>
          <w:rFonts w:ascii="Times New Roman" w:eastAsia="SimSun" w:hAnsi="Times New Roman" w:cs="Times New Roman" w:hint="eastAsia"/>
          <w:szCs w:val="24"/>
          <w:lang w:eastAsia="zh-CN"/>
        </w:rPr>
        <w:t>。如欲了解更多关于资助计划的详情，请浏览</w:t>
      </w:r>
      <w:hyperlink r:id="rId8" w:history="1">
        <w:r w:rsidRPr="00AB53CC">
          <w:rPr>
            <w:rFonts w:ascii="Times New Roman" w:eastAsia="SimSun" w:hAnsi="Times New Roman" w:cs="Times New Roman"/>
            <w:szCs w:val="24"/>
            <w:lang w:eastAsia="zh-CN"/>
          </w:rPr>
          <w:t>www.edb.gov.hk/musss1</w:t>
        </w:r>
      </w:hyperlink>
      <w:r w:rsidRPr="00AB53CC">
        <w:rPr>
          <w:rFonts w:ascii="Times New Roman" w:eastAsia="SimSun" w:hAnsi="Times New Roman" w:cs="Times New Roman"/>
          <w:szCs w:val="24"/>
          <w:lang w:eastAsia="zh-CN"/>
        </w:rPr>
        <w:t>9</w:t>
      </w:r>
      <w:r w:rsidRPr="00AB53CC">
        <w:rPr>
          <w:rFonts w:ascii="Times New Roman" w:eastAsia="SimSun" w:hAnsi="Times New Roman" w:cs="Times New Roman" w:hint="eastAsia"/>
          <w:szCs w:val="24"/>
          <w:lang w:eastAsia="zh-CN"/>
        </w:rPr>
        <w:t>。</w:t>
      </w:r>
      <w:r w:rsidRPr="00AB53CC">
        <w:rPr>
          <w:rFonts w:ascii="Times New Roman" w:eastAsia="SimSun" w:hAnsi="Times New Roman" w:cs="Times New Roman"/>
          <w:szCs w:val="24"/>
          <w:lang w:eastAsia="zh-CN"/>
        </w:rPr>
        <w:t>2019/20</w:t>
      </w:r>
      <w:r w:rsidRPr="00AB53CC">
        <w:rPr>
          <w:rFonts w:ascii="Times New Roman" w:eastAsia="SimSun" w:hAnsi="Times New Roman" w:cs="Times New Roman" w:hint="eastAsia"/>
          <w:szCs w:val="24"/>
          <w:lang w:eastAsia="zh-CN"/>
        </w:rPr>
        <w:t>学年资助计划下指定的</w:t>
      </w:r>
      <w:r w:rsidRPr="00AB53CC">
        <w:rPr>
          <w:rFonts w:ascii="Times New Roman" w:eastAsia="SimSun" w:hAnsi="Times New Roman" w:cs="Times New Roman"/>
          <w:szCs w:val="24"/>
          <w:lang w:eastAsia="zh-CN"/>
        </w:rPr>
        <w:t>181</w:t>
      </w:r>
      <w:r w:rsidRPr="00AB53CC">
        <w:rPr>
          <w:rFonts w:ascii="Times New Roman" w:eastAsia="SimSun" w:hAnsi="Times New Roman" w:cs="Times New Roman" w:hint="eastAsia"/>
          <w:szCs w:val="24"/>
          <w:lang w:eastAsia="zh-CN"/>
        </w:rPr>
        <w:t>所内地院校名单、申请表格及指引等，亦可于同一网页下载。</w:t>
      </w:r>
    </w:p>
    <w:p w14:paraId="268AB288" w14:textId="77777777" w:rsidR="00392380" w:rsidRPr="00087BDA" w:rsidRDefault="00392380" w:rsidP="00970F3F">
      <w:pPr>
        <w:snapToGrid w:val="0"/>
        <w:spacing w:line="320" w:lineRule="atLeast"/>
        <w:jc w:val="both"/>
        <w:rPr>
          <w:rFonts w:ascii="Times New Roman" w:eastAsia="標楷體" w:hAnsi="Times New Roman" w:cs="Times New Roman"/>
          <w:szCs w:val="24"/>
          <w:lang w:eastAsia="zh-CN"/>
        </w:rPr>
      </w:pPr>
    </w:p>
    <w:p w14:paraId="31EFE087" w14:textId="77777777" w:rsidR="00392380" w:rsidRPr="00087BDA" w:rsidRDefault="00392380" w:rsidP="00970F3F">
      <w:pPr>
        <w:snapToGrid w:val="0"/>
        <w:spacing w:line="320" w:lineRule="atLeast"/>
        <w:jc w:val="both"/>
        <w:rPr>
          <w:rFonts w:ascii="Times New Roman" w:eastAsia="標楷體" w:hAnsi="Times New Roman" w:cs="Times New Roman"/>
          <w:szCs w:val="24"/>
          <w:lang w:eastAsia="zh-CN"/>
        </w:rPr>
      </w:pPr>
    </w:p>
    <w:p w14:paraId="5A855BB4" w14:textId="6539289F" w:rsidR="00392380" w:rsidRPr="00087BDA" w:rsidRDefault="00AB53CC" w:rsidP="00970F3F">
      <w:pPr>
        <w:jc w:val="both"/>
        <w:rPr>
          <w:rFonts w:ascii="Times New Roman" w:eastAsia="標楷體" w:hAnsi="Times New Roman" w:cs="Times New Roman"/>
          <w:szCs w:val="24"/>
          <w:lang w:eastAsia="zh-HK"/>
        </w:rPr>
      </w:pPr>
      <w:r w:rsidRPr="00AB53CC">
        <w:rPr>
          <w:rFonts w:ascii="Times New Roman" w:eastAsia="SimSun" w:hAnsi="Times New Roman" w:cs="Times New Roman" w:hint="eastAsia"/>
          <w:szCs w:val="24"/>
          <w:lang w:eastAsia="zh-CN"/>
        </w:rPr>
        <w:t>香港特别行政区政府</w:t>
      </w:r>
    </w:p>
    <w:p w14:paraId="491BFF3A" w14:textId="72F98826" w:rsidR="00392380" w:rsidRPr="00087BDA" w:rsidRDefault="00AB53CC" w:rsidP="00970F3F">
      <w:pPr>
        <w:jc w:val="both"/>
        <w:rPr>
          <w:rFonts w:ascii="Times New Roman" w:eastAsia="標楷體" w:hAnsi="Times New Roman" w:cs="Times New Roman"/>
          <w:szCs w:val="24"/>
          <w:lang w:eastAsia="zh-CN"/>
        </w:rPr>
      </w:pPr>
      <w:r w:rsidRPr="00AB53CC">
        <w:rPr>
          <w:rFonts w:ascii="Times New Roman" w:eastAsia="SimSun" w:hAnsi="Times New Roman" w:cs="Times New Roman" w:hint="eastAsia"/>
          <w:szCs w:val="24"/>
          <w:lang w:eastAsia="zh-CN"/>
        </w:rPr>
        <w:t>教育局</w:t>
      </w:r>
    </w:p>
    <w:p w14:paraId="521B310E" w14:textId="72E49A55" w:rsidR="00392380" w:rsidRPr="00087BDA" w:rsidRDefault="00AB53CC" w:rsidP="00970F3F">
      <w:pPr>
        <w:jc w:val="both"/>
        <w:rPr>
          <w:rFonts w:ascii="Times New Roman" w:eastAsia="標楷體" w:hAnsi="Times New Roman" w:cs="Times New Roman"/>
          <w:szCs w:val="24"/>
          <w:lang w:eastAsia="zh-CN"/>
        </w:rPr>
      </w:pPr>
      <w:r w:rsidRPr="00AB53CC">
        <w:rPr>
          <w:rFonts w:ascii="Times New Roman" w:eastAsia="SimSun" w:hAnsi="Times New Roman" w:cs="Times New Roman"/>
          <w:szCs w:val="24"/>
          <w:lang w:eastAsia="zh-CN"/>
        </w:rPr>
        <w:t>2019</w:t>
      </w:r>
      <w:r w:rsidRPr="00AB53CC">
        <w:rPr>
          <w:rFonts w:ascii="Times New Roman" w:eastAsia="SimSun" w:hAnsi="Times New Roman" w:cs="Times New Roman" w:hint="eastAsia"/>
          <w:szCs w:val="24"/>
          <w:lang w:eastAsia="zh-CN"/>
        </w:rPr>
        <w:t>年</w:t>
      </w:r>
      <w:r w:rsidRPr="00AB53CC">
        <w:rPr>
          <w:rFonts w:ascii="Times New Roman" w:eastAsia="SimSun" w:hAnsi="Times New Roman" w:cs="Times New Roman"/>
          <w:szCs w:val="24"/>
          <w:lang w:eastAsia="zh-CN"/>
        </w:rPr>
        <w:t>6</w:t>
      </w:r>
      <w:r w:rsidRPr="00AB53CC">
        <w:rPr>
          <w:rFonts w:ascii="Times New Roman" w:eastAsia="SimSun" w:hAnsi="Times New Roman" w:cs="Times New Roman" w:hint="eastAsia"/>
          <w:szCs w:val="24"/>
          <w:lang w:eastAsia="zh-CN"/>
        </w:rPr>
        <w:t>月</w:t>
      </w:r>
      <w:r w:rsidRPr="00AB53CC">
        <w:rPr>
          <w:rFonts w:ascii="Times New Roman" w:eastAsia="SimSun" w:hAnsi="Times New Roman" w:cs="Times New Roman"/>
          <w:szCs w:val="24"/>
          <w:lang w:eastAsia="zh-CN"/>
        </w:rPr>
        <w:t>3</w:t>
      </w:r>
      <w:r w:rsidRPr="00AB53CC">
        <w:rPr>
          <w:rFonts w:ascii="Times New Roman" w:eastAsia="SimSun" w:hAnsi="Times New Roman" w:cs="Times New Roman" w:hint="eastAsia"/>
          <w:szCs w:val="24"/>
          <w:lang w:eastAsia="zh-CN"/>
        </w:rPr>
        <w:t>日</w:t>
      </w:r>
    </w:p>
    <w:p w14:paraId="7835CFE2" w14:textId="77777777" w:rsidR="00E46CFB" w:rsidRPr="00087BDA" w:rsidRDefault="00E46CFB" w:rsidP="00970F3F">
      <w:pPr>
        <w:jc w:val="both"/>
        <w:rPr>
          <w:rFonts w:ascii="Times New Roman" w:eastAsia="標楷體" w:hAnsi="Times New Roman" w:cs="Times New Roman"/>
          <w:szCs w:val="24"/>
          <w:lang w:eastAsia="zh-CN"/>
        </w:rPr>
      </w:pPr>
    </w:p>
    <w:sectPr w:rsidR="00E46CFB" w:rsidRPr="00087B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5BDE9" w14:textId="77777777" w:rsidR="00E740EA" w:rsidRDefault="00E740EA" w:rsidP="00A22DC9">
      <w:r>
        <w:separator/>
      </w:r>
    </w:p>
  </w:endnote>
  <w:endnote w:type="continuationSeparator" w:id="0">
    <w:p w14:paraId="6D586167" w14:textId="77777777" w:rsidR="00E740EA" w:rsidRDefault="00E740EA" w:rsidP="00A2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B344" w14:textId="77777777" w:rsidR="00E740EA" w:rsidRDefault="00E740EA" w:rsidP="00A22DC9">
      <w:r>
        <w:separator/>
      </w:r>
    </w:p>
  </w:footnote>
  <w:footnote w:type="continuationSeparator" w:id="0">
    <w:p w14:paraId="2CC905EC" w14:textId="77777777" w:rsidR="00E740EA" w:rsidRDefault="00E740EA" w:rsidP="00A22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D78BC"/>
    <w:multiLevelType w:val="hybridMultilevel"/>
    <w:tmpl w:val="EFF4E64E"/>
    <w:lvl w:ilvl="0" w:tplc="5C4E7A4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BD"/>
    <w:rsid w:val="00015603"/>
    <w:rsid w:val="0001702D"/>
    <w:rsid w:val="00025D4A"/>
    <w:rsid w:val="00026EE9"/>
    <w:rsid w:val="00037E6B"/>
    <w:rsid w:val="00040787"/>
    <w:rsid w:val="00087BDA"/>
    <w:rsid w:val="000B2B97"/>
    <w:rsid w:val="000C191C"/>
    <w:rsid w:val="000C4875"/>
    <w:rsid w:val="000C5996"/>
    <w:rsid w:val="000D6CA4"/>
    <w:rsid w:val="000E4C62"/>
    <w:rsid w:val="00107889"/>
    <w:rsid w:val="00110CC8"/>
    <w:rsid w:val="0012357A"/>
    <w:rsid w:val="00126744"/>
    <w:rsid w:val="00146E92"/>
    <w:rsid w:val="00156797"/>
    <w:rsid w:val="00161DE5"/>
    <w:rsid w:val="001958D7"/>
    <w:rsid w:val="00197E3D"/>
    <w:rsid w:val="001B1D72"/>
    <w:rsid w:val="001D0D88"/>
    <w:rsid w:val="0021266E"/>
    <w:rsid w:val="002227AA"/>
    <w:rsid w:val="00246012"/>
    <w:rsid w:val="002B2466"/>
    <w:rsid w:val="002B32FD"/>
    <w:rsid w:val="002C0766"/>
    <w:rsid w:val="002C256B"/>
    <w:rsid w:val="002D2000"/>
    <w:rsid w:val="002D26F5"/>
    <w:rsid w:val="002D7721"/>
    <w:rsid w:val="002E73DC"/>
    <w:rsid w:val="002E78FF"/>
    <w:rsid w:val="002E7A6B"/>
    <w:rsid w:val="00313EC1"/>
    <w:rsid w:val="003413F3"/>
    <w:rsid w:val="00346CA9"/>
    <w:rsid w:val="00355130"/>
    <w:rsid w:val="00357B6B"/>
    <w:rsid w:val="00363AF6"/>
    <w:rsid w:val="00373012"/>
    <w:rsid w:val="00391165"/>
    <w:rsid w:val="00392380"/>
    <w:rsid w:val="003D631F"/>
    <w:rsid w:val="003D6742"/>
    <w:rsid w:val="003F1744"/>
    <w:rsid w:val="003F19C5"/>
    <w:rsid w:val="0041666D"/>
    <w:rsid w:val="00445E60"/>
    <w:rsid w:val="004473A3"/>
    <w:rsid w:val="0045375F"/>
    <w:rsid w:val="004571CA"/>
    <w:rsid w:val="004705EB"/>
    <w:rsid w:val="004A03F6"/>
    <w:rsid w:val="004A385D"/>
    <w:rsid w:val="004B04D1"/>
    <w:rsid w:val="004B2A4D"/>
    <w:rsid w:val="004B3056"/>
    <w:rsid w:val="004C3CFC"/>
    <w:rsid w:val="004D4297"/>
    <w:rsid w:val="004E759A"/>
    <w:rsid w:val="00523092"/>
    <w:rsid w:val="00546DFB"/>
    <w:rsid w:val="005623EF"/>
    <w:rsid w:val="00583BAB"/>
    <w:rsid w:val="005934F3"/>
    <w:rsid w:val="005A198E"/>
    <w:rsid w:val="005E07DF"/>
    <w:rsid w:val="006166DA"/>
    <w:rsid w:val="00620F86"/>
    <w:rsid w:val="00645CAC"/>
    <w:rsid w:val="006737FC"/>
    <w:rsid w:val="0068753B"/>
    <w:rsid w:val="006A4B23"/>
    <w:rsid w:val="006B079D"/>
    <w:rsid w:val="00701F1C"/>
    <w:rsid w:val="00713C98"/>
    <w:rsid w:val="00725EBA"/>
    <w:rsid w:val="00751C39"/>
    <w:rsid w:val="00760014"/>
    <w:rsid w:val="00760952"/>
    <w:rsid w:val="00765BCA"/>
    <w:rsid w:val="00790E25"/>
    <w:rsid w:val="007A025F"/>
    <w:rsid w:val="007A2C5E"/>
    <w:rsid w:val="007B6091"/>
    <w:rsid w:val="007C4C25"/>
    <w:rsid w:val="007D31C7"/>
    <w:rsid w:val="007F6F30"/>
    <w:rsid w:val="008202F1"/>
    <w:rsid w:val="00875771"/>
    <w:rsid w:val="0088412C"/>
    <w:rsid w:val="00885374"/>
    <w:rsid w:val="00886547"/>
    <w:rsid w:val="008906F9"/>
    <w:rsid w:val="00892506"/>
    <w:rsid w:val="00895162"/>
    <w:rsid w:val="008A5CCC"/>
    <w:rsid w:val="008A67D3"/>
    <w:rsid w:val="008B2A80"/>
    <w:rsid w:val="008C4014"/>
    <w:rsid w:val="008C5694"/>
    <w:rsid w:val="008C7BF7"/>
    <w:rsid w:val="008D336B"/>
    <w:rsid w:val="008E697A"/>
    <w:rsid w:val="0091101D"/>
    <w:rsid w:val="00940A89"/>
    <w:rsid w:val="009425D4"/>
    <w:rsid w:val="00961AD3"/>
    <w:rsid w:val="009675F9"/>
    <w:rsid w:val="00970F3F"/>
    <w:rsid w:val="0097160B"/>
    <w:rsid w:val="00976882"/>
    <w:rsid w:val="0099672E"/>
    <w:rsid w:val="009A1A4D"/>
    <w:rsid w:val="00A00414"/>
    <w:rsid w:val="00A02F73"/>
    <w:rsid w:val="00A22DC9"/>
    <w:rsid w:val="00A2579B"/>
    <w:rsid w:val="00A277B2"/>
    <w:rsid w:val="00A33517"/>
    <w:rsid w:val="00A40C72"/>
    <w:rsid w:val="00A44485"/>
    <w:rsid w:val="00A91088"/>
    <w:rsid w:val="00A9139D"/>
    <w:rsid w:val="00AB3645"/>
    <w:rsid w:val="00AB53CC"/>
    <w:rsid w:val="00AD011C"/>
    <w:rsid w:val="00AE3D4E"/>
    <w:rsid w:val="00AF5946"/>
    <w:rsid w:val="00B1318F"/>
    <w:rsid w:val="00B228FA"/>
    <w:rsid w:val="00B54098"/>
    <w:rsid w:val="00B54A5B"/>
    <w:rsid w:val="00B647BD"/>
    <w:rsid w:val="00B81802"/>
    <w:rsid w:val="00BA5FB2"/>
    <w:rsid w:val="00BF549F"/>
    <w:rsid w:val="00C24A5F"/>
    <w:rsid w:val="00C373C9"/>
    <w:rsid w:val="00C5040C"/>
    <w:rsid w:val="00C56112"/>
    <w:rsid w:val="00C61292"/>
    <w:rsid w:val="00C675CD"/>
    <w:rsid w:val="00C67B43"/>
    <w:rsid w:val="00C84CFF"/>
    <w:rsid w:val="00C96601"/>
    <w:rsid w:val="00CC5D40"/>
    <w:rsid w:val="00CD5510"/>
    <w:rsid w:val="00CE4763"/>
    <w:rsid w:val="00CF7BE6"/>
    <w:rsid w:val="00D01B96"/>
    <w:rsid w:val="00D33B15"/>
    <w:rsid w:val="00D34B40"/>
    <w:rsid w:val="00D405D6"/>
    <w:rsid w:val="00D42E73"/>
    <w:rsid w:val="00D43681"/>
    <w:rsid w:val="00D60914"/>
    <w:rsid w:val="00D60BCC"/>
    <w:rsid w:val="00D8536E"/>
    <w:rsid w:val="00D8569C"/>
    <w:rsid w:val="00DB74D4"/>
    <w:rsid w:val="00DC2D7E"/>
    <w:rsid w:val="00DD57F0"/>
    <w:rsid w:val="00DD6EBC"/>
    <w:rsid w:val="00DE39D8"/>
    <w:rsid w:val="00DF4BE8"/>
    <w:rsid w:val="00E26A42"/>
    <w:rsid w:val="00E372ED"/>
    <w:rsid w:val="00E46CFB"/>
    <w:rsid w:val="00E66E13"/>
    <w:rsid w:val="00E740EA"/>
    <w:rsid w:val="00EA047A"/>
    <w:rsid w:val="00EB211A"/>
    <w:rsid w:val="00EB5C2E"/>
    <w:rsid w:val="00ED1737"/>
    <w:rsid w:val="00EE1C97"/>
    <w:rsid w:val="00F06519"/>
    <w:rsid w:val="00F3106C"/>
    <w:rsid w:val="00F31FDF"/>
    <w:rsid w:val="00F4259E"/>
    <w:rsid w:val="00F51746"/>
    <w:rsid w:val="00F52E51"/>
    <w:rsid w:val="00F63950"/>
    <w:rsid w:val="00F70FC5"/>
    <w:rsid w:val="00F93D4A"/>
    <w:rsid w:val="00FA2F0E"/>
    <w:rsid w:val="00FA3CD8"/>
    <w:rsid w:val="00FD2489"/>
    <w:rsid w:val="00FE6A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FD779"/>
  <w15:docId w15:val="{1363A3D5-89D3-46D5-B275-A6B1F374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7BD"/>
    <w:pPr>
      <w:ind w:leftChars="200" w:left="480"/>
    </w:pPr>
  </w:style>
  <w:style w:type="character" w:styleId="a4">
    <w:name w:val="Hyperlink"/>
    <w:basedOn w:val="a0"/>
    <w:uiPriority w:val="99"/>
    <w:unhideWhenUsed/>
    <w:rsid w:val="001D0D88"/>
    <w:rPr>
      <w:color w:val="0000FF" w:themeColor="hyperlink"/>
      <w:u w:val="single"/>
    </w:rPr>
  </w:style>
  <w:style w:type="paragraph" w:styleId="a5">
    <w:name w:val="header"/>
    <w:basedOn w:val="a"/>
    <w:link w:val="a6"/>
    <w:uiPriority w:val="99"/>
    <w:unhideWhenUsed/>
    <w:rsid w:val="00A22DC9"/>
    <w:pPr>
      <w:tabs>
        <w:tab w:val="center" w:pos="4153"/>
        <w:tab w:val="right" w:pos="8306"/>
      </w:tabs>
      <w:snapToGrid w:val="0"/>
    </w:pPr>
    <w:rPr>
      <w:sz w:val="20"/>
      <w:szCs w:val="20"/>
    </w:rPr>
  </w:style>
  <w:style w:type="character" w:customStyle="1" w:styleId="a6">
    <w:name w:val="頁首 字元"/>
    <w:basedOn w:val="a0"/>
    <w:link w:val="a5"/>
    <w:uiPriority w:val="99"/>
    <w:rsid w:val="00A22DC9"/>
    <w:rPr>
      <w:sz w:val="20"/>
      <w:szCs w:val="20"/>
    </w:rPr>
  </w:style>
  <w:style w:type="paragraph" w:styleId="a7">
    <w:name w:val="footer"/>
    <w:basedOn w:val="a"/>
    <w:link w:val="a8"/>
    <w:uiPriority w:val="99"/>
    <w:unhideWhenUsed/>
    <w:rsid w:val="00A22DC9"/>
    <w:pPr>
      <w:tabs>
        <w:tab w:val="center" w:pos="4153"/>
        <w:tab w:val="right" w:pos="8306"/>
      </w:tabs>
      <w:snapToGrid w:val="0"/>
    </w:pPr>
    <w:rPr>
      <w:sz w:val="20"/>
      <w:szCs w:val="20"/>
    </w:rPr>
  </w:style>
  <w:style w:type="character" w:customStyle="1" w:styleId="a8">
    <w:name w:val="頁尾 字元"/>
    <w:basedOn w:val="a0"/>
    <w:link w:val="a7"/>
    <w:uiPriority w:val="99"/>
    <w:rsid w:val="00A22DC9"/>
    <w:rPr>
      <w:sz w:val="20"/>
      <w:szCs w:val="20"/>
    </w:rPr>
  </w:style>
  <w:style w:type="character" w:styleId="a9">
    <w:name w:val="annotation reference"/>
    <w:semiHidden/>
    <w:rsid w:val="00C67B43"/>
    <w:rPr>
      <w:sz w:val="18"/>
      <w:szCs w:val="18"/>
    </w:rPr>
  </w:style>
  <w:style w:type="paragraph" w:styleId="aa">
    <w:name w:val="annotation text"/>
    <w:basedOn w:val="a"/>
    <w:link w:val="ab"/>
    <w:semiHidden/>
    <w:rsid w:val="00C67B43"/>
    <w:rPr>
      <w:rFonts w:ascii="Times New Roman" w:eastAsia="新細明體" w:hAnsi="Times New Roman" w:cs="Times New Roman"/>
      <w:szCs w:val="20"/>
    </w:rPr>
  </w:style>
  <w:style w:type="character" w:customStyle="1" w:styleId="ab">
    <w:name w:val="註解文字 字元"/>
    <w:basedOn w:val="a0"/>
    <w:link w:val="aa"/>
    <w:semiHidden/>
    <w:rsid w:val="00C67B43"/>
    <w:rPr>
      <w:rFonts w:ascii="Times New Roman" w:eastAsia="新細明體" w:hAnsi="Times New Roman" w:cs="Times New Roman"/>
      <w:szCs w:val="20"/>
    </w:rPr>
  </w:style>
  <w:style w:type="paragraph" w:styleId="ac">
    <w:name w:val="Balloon Text"/>
    <w:basedOn w:val="a"/>
    <w:link w:val="ad"/>
    <w:uiPriority w:val="99"/>
    <w:semiHidden/>
    <w:unhideWhenUsed/>
    <w:rsid w:val="00C67B4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67B4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015603"/>
    <w:rPr>
      <w:rFonts w:asciiTheme="minorHAnsi" w:eastAsiaTheme="minorEastAsia" w:hAnsiTheme="minorHAnsi" w:cstheme="minorBidi"/>
      <w:b/>
      <w:bCs/>
      <w:szCs w:val="22"/>
    </w:rPr>
  </w:style>
  <w:style w:type="character" w:customStyle="1" w:styleId="af">
    <w:name w:val="註解主旨 字元"/>
    <w:basedOn w:val="ab"/>
    <w:link w:val="ae"/>
    <w:uiPriority w:val="99"/>
    <w:semiHidden/>
    <w:rsid w:val="00015603"/>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b.gov.hk/musss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385E6-9160-4A87-BD20-19626522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Yuen-fan Carol</dc:creator>
  <cp:lastModifiedBy>CHAN, Kai-tsun</cp:lastModifiedBy>
  <cp:revision>6</cp:revision>
  <cp:lastPrinted>2019-04-16T08:03:00Z</cp:lastPrinted>
  <dcterms:created xsi:type="dcterms:W3CDTF">2019-06-03T02:56:00Z</dcterms:created>
  <dcterms:modified xsi:type="dcterms:W3CDTF">2019-06-04T04:52:00Z</dcterms:modified>
</cp:coreProperties>
</file>